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33" w:rsidRDefault="009C2F8A">
      <w:r>
        <w:rPr>
          <w:noProof/>
          <w:lang w:val="pl-PL" w:eastAsia="pl-PL"/>
        </w:rPr>
        <w:drawing>
          <wp:inline distT="0" distB="0" distL="0" distR="0">
            <wp:extent cx="5760720" cy="579120"/>
            <wp:effectExtent l="0" t="0" r="0" b="0"/>
            <wp:docPr id="4" name="Obraz 4" descr="C:\Users\a\AppData\Local\Microsoft\Windows\Temporary Internet Files\Content.Word\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Temporary Internet Files\Content.Word\EFR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92" w:rsidRPr="009F4B92" w:rsidRDefault="00F332ED" w:rsidP="009F4B92">
      <w:pPr>
        <w:tabs>
          <w:tab w:val="left" w:pos="2730"/>
        </w:tabs>
        <w:spacing w:after="0"/>
        <w:ind w:left="425" w:hanging="425"/>
        <w:jc w:val="right"/>
        <w:rPr>
          <w:rFonts w:ascii="Calibri" w:eastAsia="Calibri" w:hAnsi="Calibri" w:cs="Times New Roman"/>
          <w:b/>
          <w:lang w:val="pl-PL"/>
        </w:rPr>
      </w:pPr>
      <w:r w:rsidRPr="00F332ED">
        <w:rPr>
          <w:rFonts w:ascii="Arial" w:eastAsia="Times New Roman" w:hAnsi="Arial" w:cs="Arial"/>
          <w:i/>
          <w:sz w:val="18"/>
          <w:szCs w:val="18"/>
          <w:lang w:val="pl-PL" w:eastAsia="pl-PL"/>
        </w:rPr>
        <w:t xml:space="preserve"> </w:t>
      </w:r>
      <w:r w:rsidR="009F4B92" w:rsidRPr="009F4B92">
        <w:rPr>
          <w:rFonts w:ascii="Calibri" w:eastAsia="Calibri" w:hAnsi="Calibri" w:cs="Times New Roman"/>
          <w:b/>
          <w:lang w:val="pl-PL"/>
        </w:rPr>
        <w:tab/>
      </w:r>
      <w:r w:rsidR="009F4B92" w:rsidRPr="009F4B92">
        <w:rPr>
          <w:rFonts w:ascii="Calibri" w:eastAsia="Calibri" w:hAnsi="Calibri" w:cs="Times New Roman"/>
          <w:b/>
          <w:lang w:val="pl-PL"/>
        </w:rPr>
        <w:tab/>
      </w:r>
      <w:r w:rsidR="009F4B92" w:rsidRPr="009F4B92">
        <w:rPr>
          <w:rFonts w:ascii="Calibri" w:eastAsia="Calibri" w:hAnsi="Calibri" w:cs="Times New Roman"/>
          <w:b/>
          <w:lang w:val="pl-PL"/>
        </w:rPr>
        <w:tab/>
      </w:r>
      <w:r w:rsidR="009F4B92" w:rsidRPr="009F4B92">
        <w:rPr>
          <w:rFonts w:ascii="Calibri" w:eastAsia="Calibri" w:hAnsi="Calibri" w:cs="Times New Roman"/>
          <w:b/>
          <w:lang w:val="pl-PL"/>
        </w:rPr>
        <w:tab/>
      </w:r>
      <w:r w:rsidR="009F4B92" w:rsidRPr="009F4B92">
        <w:rPr>
          <w:rFonts w:ascii="Calibri" w:eastAsia="Calibri" w:hAnsi="Calibri" w:cs="Times New Roman"/>
          <w:b/>
          <w:lang w:val="pl-PL"/>
        </w:rPr>
        <w:tab/>
        <w:t>Załącznik nr 3  do SIWZ</w:t>
      </w:r>
    </w:p>
    <w:p w:rsidR="009F4B92" w:rsidRPr="009F4B92" w:rsidRDefault="009F4B92" w:rsidP="009F4B92">
      <w:pPr>
        <w:tabs>
          <w:tab w:val="left" w:pos="2730"/>
        </w:tabs>
        <w:spacing w:after="0"/>
        <w:ind w:left="425" w:hanging="425"/>
        <w:jc w:val="both"/>
        <w:rPr>
          <w:rFonts w:ascii="Calibri" w:eastAsia="Calibri" w:hAnsi="Calibri" w:cs="Times New Roman"/>
          <w:b/>
          <w:lang w:val="pl-PL"/>
        </w:rPr>
      </w:pPr>
      <w:r w:rsidRPr="009F4B92">
        <w:rPr>
          <w:rFonts w:ascii="Calibri" w:eastAsia="Calibri" w:hAnsi="Calibri" w:cs="Times New Roman"/>
          <w:b/>
          <w:lang w:val="pl-PL"/>
        </w:rPr>
        <w:t>Uwaga: projekt umowy zawiera dane, które zostaną doprecyzowane po wyborze oferty.</w:t>
      </w:r>
    </w:p>
    <w:p w:rsidR="009F4B92" w:rsidRPr="009F4B92" w:rsidRDefault="009F4B92" w:rsidP="009F4B92">
      <w:pPr>
        <w:tabs>
          <w:tab w:val="left" w:pos="2730"/>
        </w:tabs>
        <w:spacing w:after="0"/>
        <w:ind w:left="425" w:hanging="425"/>
        <w:jc w:val="center"/>
        <w:rPr>
          <w:rFonts w:ascii="Calibri" w:eastAsia="Calibri" w:hAnsi="Calibri" w:cs="Times New Roman"/>
          <w:b/>
          <w:lang w:val="pl-PL"/>
        </w:rPr>
      </w:pPr>
      <w:r w:rsidRPr="009F4B92">
        <w:rPr>
          <w:rFonts w:ascii="Calibri" w:eastAsia="Calibri" w:hAnsi="Calibri" w:cs="Times New Roman"/>
          <w:b/>
          <w:lang w:val="pl-PL"/>
        </w:rPr>
        <w:t>PROJEKT UMOWY</w:t>
      </w:r>
    </w:p>
    <w:p w:rsidR="009F4B92" w:rsidRPr="009F4B92" w:rsidRDefault="009F4B92" w:rsidP="009F4B92">
      <w:pPr>
        <w:tabs>
          <w:tab w:val="left" w:pos="2730"/>
        </w:tabs>
        <w:spacing w:after="0"/>
        <w:ind w:left="425" w:hanging="425"/>
        <w:jc w:val="both"/>
        <w:rPr>
          <w:rFonts w:ascii="Calibri" w:eastAsia="Calibri" w:hAnsi="Calibri" w:cs="Times New Roman"/>
          <w:b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>UMOWA NR ………………………..</w:t>
      </w:r>
      <w:r w:rsidRPr="009F4B92">
        <w:rPr>
          <w:rFonts w:ascii="Calibri" w:eastAsia="Calibri" w:hAnsi="Calibri" w:cs="Times New Roman"/>
          <w:b/>
          <w:lang w:val="pl-PL"/>
        </w:rPr>
        <w:t xml:space="preserve"> </w:t>
      </w:r>
      <w:r w:rsidRPr="009F4B92">
        <w:rPr>
          <w:rFonts w:ascii="Calibri" w:eastAsia="Calibri" w:hAnsi="Calibri" w:cs="Times New Roman"/>
          <w:lang w:val="pl-PL"/>
        </w:rPr>
        <w:t>zawarta w dniu ………………………… roku w Giżycku pomiędzy:</w:t>
      </w:r>
    </w:p>
    <w:p w:rsidR="009F4B92" w:rsidRPr="009F4B92" w:rsidRDefault="009F4B92" w:rsidP="009F4B92">
      <w:pPr>
        <w:autoSpaceDE w:val="0"/>
        <w:autoSpaceDN w:val="0"/>
        <w:adjustRightInd w:val="0"/>
        <w:spacing w:after="0"/>
        <w:ind w:left="425" w:hanging="425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 xml:space="preserve">Nabywca: </w:t>
      </w:r>
    </w:p>
    <w:p w:rsidR="009F4B92" w:rsidRPr="009F4B92" w:rsidRDefault="009F4B92" w:rsidP="009F4B92">
      <w:pPr>
        <w:autoSpaceDE w:val="0"/>
        <w:autoSpaceDN w:val="0"/>
        <w:adjustRightInd w:val="0"/>
        <w:spacing w:after="0"/>
        <w:ind w:left="425" w:hanging="425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 xml:space="preserve">Powiat Giżycki </w:t>
      </w:r>
    </w:p>
    <w:p w:rsidR="009F4B92" w:rsidRPr="009F4B92" w:rsidRDefault="009F4B92" w:rsidP="009F4B92">
      <w:pPr>
        <w:autoSpaceDE w:val="0"/>
        <w:autoSpaceDN w:val="0"/>
        <w:adjustRightInd w:val="0"/>
        <w:spacing w:after="0"/>
        <w:ind w:left="425" w:hanging="425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>Al. 1 Maja 14</w:t>
      </w:r>
    </w:p>
    <w:p w:rsidR="009F4B92" w:rsidRPr="009F4B92" w:rsidRDefault="009F4B92" w:rsidP="009F4B92">
      <w:pPr>
        <w:autoSpaceDE w:val="0"/>
        <w:autoSpaceDN w:val="0"/>
        <w:adjustRightInd w:val="0"/>
        <w:spacing w:after="0"/>
        <w:ind w:left="425" w:hanging="425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>11-500 Giżycko</w:t>
      </w:r>
    </w:p>
    <w:p w:rsidR="009F4B92" w:rsidRPr="009F4B92" w:rsidRDefault="009F4B92" w:rsidP="009F4B92">
      <w:pPr>
        <w:autoSpaceDE w:val="0"/>
        <w:autoSpaceDN w:val="0"/>
        <w:adjustRightInd w:val="0"/>
        <w:spacing w:after="0"/>
        <w:ind w:left="425" w:hanging="425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>NIP 845-18-62-251 Regon 790671165</w:t>
      </w:r>
    </w:p>
    <w:p w:rsidR="009F4B92" w:rsidRPr="009F4B92" w:rsidRDefault="009F4B92" w:rsidP="009F4B92">
      <w:pPr>
        <w:autoSpaceDE w:val="0"/>
        <w:autoSpaceDN w:val="0"/>
        <w:adjustRightInd w:val="0"/>
        <w:spacing w:after="0"/>
        <w:ind w:left="425" w:hanging="425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>Zamawiający/Odbiorca/Płatnik</w:t>
      </w:r>
    </w:p>
    <w:p w:rsidR="009F4B92" w:rsidRPr="009F4B92" w:rsidRDefault="009F4B92" w:rsidP="009F4B92">
      <w:pPr>
        <w:autoSpaceDE w:val="0"/>
        <w:autoSpaceDN w:val="0"/>
        <w:adjustRightInd w:val="0"/>
        <w:spacing w:after="0"/>
        <w:ind w:left="425" w:hanging="425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 xml:space="preserve">Powiatowy Zespół Obsługi Szkół i Placówek Oświatowych </w:t>
      </w:r>
    </w:p>
    <w:p w:rsidR="009F4B92" w:rsidRPr="009F4B92" w:rsidRDefault="009F4B92" w:rsidP="009F4B92">
      <w:pPr>
        <w:autoSpaceDE w:val="0"/>
        <w:autoSpaceDN w:val="0"/>
        <w:adjustRightInd w:val="0"/>
        <w:spacing w:after="0"/>
        <w:ind w:left="425" w:hanging="425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>ul. Smętka 7</w:t>
      </w:r>
    </w:p>
    <w:p w:rsidR="009F4B92" w:rsidRPr="009F4B92" w:rsidRDefault="009F4B92" w:rsidP="009F4B92">
      <w:pPr>
        <w:autoSpaceDE w:val="0"/>
        <w:autoSpaceDN w:val="0"/>
        <w:adjustRightInd w:val="0"/>
        <w:spacing w:after="0"/>
        <w:ind w:left="425" w:hanging="425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 xml:space="preserve">11-500 Giżycko </w:t>
      </w:r>
    </w:p>
    <w:p w:rsidR="009F4B92" w:rsidRPr="009F4B92" w:rsidRDefault="009F4B92" w:rsidP="009F4B92">
      <w:pPr>
        <w:spacing w:after="0"/>
        <w:ind w:left="425" w:hanging="425"/>
        <w:jc w:val="both"/>
        <w:rPr>
          <w:rFonts w:ascii="Calibri" w:eastAsia="Calibri" w:hAnsi="Calibri" w:cs="Times New Roman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>który reprezentuje</w:t>
      </w:r>
    </w:p>
    <w:p w:rsidR="009F4B92" w:rsidRPr="009F4B92" w:rsidRDefault="009F4B92" w:rsidP="009F4B92">
      <w:pPr>
        <w:spacing w:after="0"/>
        <w:ind w:left="425" w:hanging="425"/>
        <w:jc w:val="both"/>
        <w:rPr>
          <w:rFonts w:ascii="Calibri" w:eastAsia="Calibri" w:hAnsi="Calibri" w:cs="Times New Roman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>……………………………………………………………….</w:t>
      </w:r>
      <w:r w:rsidRPr="009F4B92">
        <w:rPr>
          <w:rFonts w:ascii="Calibri" w:eastAsia="Calibri" w:hAnsi="Calibri" w:cs="Arial"/>
          <w:lang w:val="pl-PL"/>
        </w:rPr>
        <w:tab/>
      </w:r>
      <w:r w:rsidRPr="009F4B92">
        <w:rPr>
          <w:rFonts w:ascii="Calibri" w:eastAsia="Calibri" w:hAnsi="Calibri" w:cs="Arial"/>
          <w:lang w:val="pl-PL"/>
        </w:rPr>
        <w:tab/>
      </w:r>
      <w:r w:rsidRPr="009F4B92">
        <w:rPr>
          <w:rFonts w:ascii="Calibri" w:eastAsia="Calibri" w:hAnsi="Calibri" w:cs="Arial"/>
          <w:lang w:val="pl-PL"/>
        </w:rPr>
        <w:tab/>
      </w:r>
    </w:p>
    <w:p w:rsidR="009F4B92" w:rsidRPr="009F4B92" w:rsidRDefault="009F4B92" w:rsidP="009F4B92">
      <w:pPr>
        <w:spacing w:after="0"/>
        <w:ind w:left="425" w:hanging="425"/>
        <w:jc w:val="both"/>
        <w:rPr>
          <w:rFonts w:ascii="Calibri" w:eastAsia="Calibri" w:hAnsi="Calibri" w:cs="Arial"/>
          <w:lang w:val="pl-PL"/>
        </w:rPr>
      </w:pPr>
    </w:p>
    <w:p w:rsidR="009F4B92" w:rsidRPr="009F4B92" w:rsidRDefault="009F4B92" w:rsidP="009F4B92">
      <w:pPr>
        <w:spacing w:after="0"/>
        <w:ind w:left="425" w:hanging="425"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a</w:t>
      </w:r>
    </w:p>
    <w:p w:rsidR="009F4B92" w:rsidRPr="009F4B92" w:rsidRDefault="009F4B92" w:rsidP="009F4B92">
      <w:pPr>
        <w:spacing w:after="0"/>
        <w:ind w:left="425" w:hanging="425"/>
        <w:jc w:val="both"/>
        <w:rPr>
          <w:rFonts w:ascii="Calibri" w:eastAsia="Calibri" w:hAnsi="Calibri" w:cs="Arial"/>
          <w:lang w:val="pl-PL"/>
        </w:rPr>
      </w:pPr>
    </w:p>
    <w:p w:rsidR="009F4B92" w:rsidRPr="009F4B92" w:rsidRDefault="009F4B92" w:rsidP="009F4B92">
      <w:pPr>
        <w:tabs>
          <w:tab w:val="right" w:leader="dot" w:pos="9072"/>
        </w:tabs>
        <w:spacing w:after="0"/>
        <w:ind w:left="425" w:hanging="425"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…………………….</w:t>
      </w:r>
    </w:p>
    <w:p w:rsidR="009F4B92" w:rsidRPr="009F4B92" w:rsidRDefault="009F4B92" w:rsidP="009F4B92">
      <w:pPr>
        <w:tabs>
          <w:tab w:val="right" w:leader="dot" w:pos="9072"/>
        </w:tabs>
        <w:spacing w:after="0"/>
        <w:ind w:left="425" w:hanging="425"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 zwanym dalej Wykonawcą</w:t>
      </w:r>
    </w:p>
    <w:p w:rsidR="009F4B92" w:rsidRPr="009F4B92" w:rsidRDefault="009F4B92" w:rsidP="009F4B92">
      <w:pPr>
        <w:tabs>
          <w:tab w:val="right" w:leader="dot" w:pos="9072"/>
        </w:tabs>
        <w:spacing w:after="0"/>
        <w:ind w:left="425" w:hanging="425"/>
        <w:jc w:val="both"/>
        <w:rPr>
          <w:rFonts w:ascii="Calibri" w:eastAsia="Calibri" w:hAnsi="Calibri" w:cs="Arial"/>
          <w:lang w:val="pl-PL"/>
        </w:rPr>
      </w:pPr>
    </w:p>
    <w:p w:rsidR="009F4B92" w:rsidRPr="009F4B92" w:rsidRDefault="009F4B92" w:rsidP="009F4B92">
      <w:pPr>
        <w:suppressAutoHyphens/>
        <w:spacing w:after="0"/>
        <w:ind w:left="425" w:hanging="425"/>
        <w:jc w:val="center"/>
        <w:rPr>
          <w:rFonts w:ascii="Calibri" w:eastAsia="Calibri" w:hAnsi="Calibri" w:cs="Times New Roman"/>
          <w:lang w:val="pl-PL" w:eastAsia="ar-SA"/>
        </w:rPr>
      </w:pPr>
      <w:r w:rsidRPr="009F4B92">
        <w:rPr>
          <w:rFonts w:ascii="Calibri" w:eastAsia="Calibri" w:hAnsi="Calibri" w:cs="Times New Roman"/>
          <w:sz w:val="20"/>
          <w:szCs w:val="20"/>
          <w:lang w:val="pl-PL" w:eastAsia="ar-SA"/>
        </w:rPr>
        <w:t xml:space="preserve">Po przeprowadzeniu postępowania w trybie przetargu nieograniczonego na podstawie art. 39 i następnych ustawy z dnia 29 stycznia 2004 r. Prawo Zamówień Publicznych (Dz. U. z 2017 r. poz. 1579 ze zm.– dalej: </w:t>
      </w:r>
      <w:proofErr w:type="spellStart"/>
      <w:r w:rsidRPr="009F4B92">
        <w:rPr>
          <w:rFonts w:ascii="Calibri" w:eastAsia="Calibri" w:hAnsi="Calibri" w:cs="Times New Roman"/>
          <w:sz w:val="20"/>
          <w:szCs w:val="20"/>
          <w:lang w:val="pl-PL" w:eastAsia="ar-SA"/>
        </w:rPr>
        <w:t>Pzp</w:t>
      </w:r>
      <w:proofErr w:type="spellEnd"/>
      <w:r w:rsidRPr="009F4B92">
        <w:rPr>
          <w:rFonts w:ascii="Calibri" w:eastAsia="Calibri" w:hAnsi="Calibri" w:cs="Times New Roman"/>
          <w:sz w:val="20"/>
          <w:szCs w:val="20"/>
          <w:lang w:val="pl-PL" w:eastAsia="ar-SA"/>
        </w:rPr>
        <w:t>) zwanej dalej „</w:t>
      </w:r>
      <w:proofErr w:type="spellStart"/>
      <w:r w:rsidRPr="009F4B92">
        <w:rPr>
          <w:rFonts w:ascii="Calibri" w:eastAsia="Calibri" w:hAnsi="Calibri" w:cs="Times New Roman"/>
          <w:sz w:val="20"/>
          <w:szCs w:val="20"/>
          <w:lang w:val="pl-PL" w:eastAsia="ar-SA"/>
        </w:rPr>
        <w:t>Pzp</w:t>
      </w:r>
      <w:proofErr w:type="spellEnd"/>
      <w:r w:rsidRPr="009F4B92">
        <w:rPr>
          <w:rFonts w:ascii="Calibri" w:eastAsia="Calibri" w:hAnsi="Calibri" w:cs="Times New Roman"/>
          <w:sz w:val="20"/>
          <w:szCs w:val="20"/>
          <w:lang w:val="pl-PL" w:eastAsia="ar-SA"/>
        </w:rPr>
        <w:t>, została zawarta umowa o następującej treści:</w:t>
      </w: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Calibri" w:hAnsi="Calibri" w:cs="Arial"/>
          <w:b/>
          <w:lang w:val="pl-PL"/>
        </w:rPr>
      </w:pP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§ 1</w:t>
      </w: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Calibri" w:hAnsi="Calibri" w:cs="Arial"/>
          <w:b/>
          <w:bCs/>
          <w:lang w:val="pl-PL"/>
        </w:rPr>
      </w:pPr>
      <w:r w:rsidRPr="009F4B92">
        <w:rPr>
          <w:rFonts w:ascii="Calibri" w:eastAsia="Calibri" w:hAnsi="Calibri" w:cs="Arial"/>
          <w:b/>
          <w:bCs/>
          <w:lang w:val="pl-PL"/>
        </w:rPr>
        <w:t>Przedmiot Umowy</w:t>
      </w:r>
    </w:p>
    <w:p w:rsidR="009F4B92" w:rsidRPr="009F4B92" w:rsidRDefault="009F4B92" w:rsidP="009F4B92">
      <w:pPr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l-PL" w:eastAsia="pl-PL"/>
        </w:rPr>
      </w:pPr>
      <w:r w:rsidRPr="009F4B92">
        <w:rPr>
          <w:rFonts w:ascii="Calibri" w:eastAsia="Times New Roman" w:hAnsi="Calibri" w:cs="Arial"/>
          <w:color w:val="000000"/>
          <w:lang w:val="pl-PL" w:eastAsia="pl-PL"/>
        </w:rPr>
        <w:t xml:space="preserve">Zgodnie z wynikiem przetargu nieograniczonego </w:t>
      </w:r>
      <w:proofErr w:type="spellStart"/>
      <w:r w:rsidRPr="009F4B92">
        <w:rPr>
          <w:rFonts w:ascii="Calibri" w:eastAsia="Times New Roman" w:hAnsi="Calibri" w:cs="Arial"/>
          <w:color w:val="000000"/>
          <w:lang w:val="pl-PL" w:eastAsia="pl-PL"/>
        </w:rPr>
        <w:t>pn</w:t>
      </w:r>
      <w:proofErr w:type="spellEnd"/>
      <w:r w:rsidRPr="009F4B92">
        <w:rPr>
          <w:rFonts w:ascii="Calibri" w:eastAsia="Times New Roman" w:hAnsi="Calibri" w:cs="Arial"/>
          <w:color w:val="000000"/>
          <w:lang w:val="pl-PL" w:eastAsia="pl-PL"/>
        </w:rPr>
        <w:t>.</w:t>
      </w:r>
      <w:r w:rsidRPr="009F4B92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"</w:t>
      </w:r>
      <w:r w:rsidRPr="009F4B92"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 xml:space="preserve">Dostawa sprzętu dydaktycznego do pracowni eksploatacji urządzeń i systemów </w:t>
      </w:r>
      <w:proofErr w:type="spellStart"/>
      <w:r w:rsidRPr="009F4B92"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>mechatronicznych</w:t>
      </w:r>
      <w:proofErr w:type="spellEnd"/>
      <w:r w:rsidRPr="009F4B92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"</w:t>
      </w:r>
      <w:r w:rsidRPr="009F4B92">
        <w:rPr>
          <w:rFonts w:ascii="Calibri" w:eastAsia="Times New Roman" w:hAnsi="Calibri" w:cs="Arial"/>
          <w:color w:val="000000"/>
          <w:lang w:val="pl-PL" w:eastAsia="pl-PL"/>
        </w:rPr>
        <w:t>.</w:t>
      </w:r>
    </w:p>
    <w:p w:rsidR="009F4B92" w:rsidRPr="009F4B92" w:rsidRDefault="009F4B92" w:rsidP="009F4B92">
      <w:pPr>
        <w:autoSpaceDE w:val="0"/>
        <w:autoSpaceDN w:val="0"/>
        <w:adjustRightInd w:val="0"/>
        <w:spacing w:after="60" w:line="240" w:lineRule="auto"/>
        <w:ind w:left="4"/>
        <w:jc w:val="both"/>
        <w:rPr>
          <w:rFonts w:ascii="Calibri" w:eastAsia="Times New Roman" w:hAnsi="Calibri" w:cs="Calibri"/>
          <w:color w:val="000000"/>
          <w:lang w:val="pl-PL" w:eastAsia="pl-PL"/>
        </w:rPr>
      </w:pPr>
      <w:r w:rsidRPr="009F4B9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l-PL" w:eastAsia="pl-PL"/>
        </w:rPr>
        <w:t>Stanowisko symulacji procesu produkcji stanowiące model systemu produkcyjnego reprezentującego podstawowe elementy przemysłowej linii produkcyjnej - 1 komplet składający się z następujących części:</w:t>
      </w:r>
      <w:r w:rsidRPr="009F4B92">
        <w:rPr>
          <w:rFonts w:ascii="Trebuchet MS" w:eastAsia="Times New Roman" w:hAnsi="Trebuchet MS" w:cs="Calibri"/>
          <w:color w:val="000000"/>
          <w:sz w:val="24"/>
          <w:szCs w:val="24"/>
          <w:shd w:val="clear" w:color="auto" w:fill="FFFFFF"/>
          <w:lang w:val="pl-PL" w:eastAsia="pl-PL"/>
        </w:rPr>
        <w:t>:</w:t>
      </w:r>
    </w:p>
    <w:p w:rsidR="009F4B92" w:rsidRPr="009F4B92" w:rsidRDefault="009F4B92" w:rsidP="009F4B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val="pl-PL" w:eastAsia="pl-PL"/>
        </w:rPr>
      </w:pP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>1.</w:t>
      </w: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ab/>
        <w:t>Stacja  dystrybucji</w:t>
      </w:r>
    </w:p>
    <w:p w:rsidR="009F4B92" w:rsidRPr="009F4B92" w:rsidRDefault="009F4B92" w:rsidP="009F4B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val="pl-PL" w:eastAsia="pl-PL"/>
        </w:rPr>
      </w:pP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>2.</w:t>
      </w: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ab/>
        <w:t>Stacja montażu z robotem przemysłowym</w:t>
      </w:r>
    </w:p>
    <w:p w:rsidR="009F4B92" w:rsidRPr="009F4B92" w:rsidRDefault="009F4B92" w:rsidP="009F4B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val="pl-PL" w:eastAsia="pl-PL"/>
        </w:rPr>
      </w:pP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>3.</w:t>
      </w: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ab/>
        <w:t>Stacja sortowania</w:t>
      </w:r>
    </w:p>
    <w:p w:rsidR="009F4B92" w:rsidRPr="009F4B92" w:rsidRDefault="009F4B92" w:rsidP="009F4B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val="pl-PL" w:eastAsia="pl-PL"/>
        </w:rPr>
      </w:pP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>4.</w:t>
      </w: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ab/>
        <w:t>Stacja kontroli jakości i obróbki</w:t>
      </w:r>
    </w:p>
    <w:p w:rsidR="009F4B92" w:rsidRPr="009F4B92" w:rsidRDefault="009F4B92" w:rsidP="009F4B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val="pl-PL" w:eastAsia="pl-PL"/>
        </w:rPr>
      </w:pP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>5.</w:t>
      </w: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ab/>
        <w:t>Wyposażenie dodatkowe</w:t>
      </w:r>
    </w:p>
    <w:p w:rsidR="009F4B92" w:rsidRPr="009F4B92" w:rsidRDefault="009F4B92" w:rsidP="009F4B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val="pl-PL" w:eastAsia="pl-PL"/>
        </w:rPr>
      </w:pP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>a)</w:t>
      </w: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ab/>
        <w:t>wózek– min. 2 szt.</w:t>
      </w:r>
    </w:p>
    <w:p w:rsidR="009F4B92" w:rsidRPr="009F4B92" w:rsidRDefault="009F4B92" w:rsidP="009F4B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val="pl-PL" w:eastAsia="pl-PL"/>
        </w:rPr>
      </w:pP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>b)</w:t>
      </w: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ab/>
        <w:t>pulpit sterujący – min. 2 szt.</w:t>
      </w:r>
    </w:p>
    <w:p w:rsidR="009F4B92" w:rsidRPr="009F4B92" w:rsidRDefault="009F4B92" w:rsidP="009F4B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val="pl-PL" w:eastAsia="pl-PL"/>
        </w:rPr>
      </w:pP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>c)</w:t>
      </w: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ab/>
        <w:t xml:space="preserve">zestaw przedmiotów obrabianych – min. 1 </w:t>
      </w:r>
      <w:proofErr w:type="spellStart"/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>kpl</w:t>
      </w:r>
      <w:proofErr w:type="spellEnd"/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>.</w:t>
      </w:r>
    </w:p>
    <w:p w:rsidR="009F4B92" w:rsidRPr="009F4B92" w:rsidRDefault="009F4B92" w:rsidP="009F4B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val="pl-PL" w:eastAsia="pl-PL"/>
        </w:rPr>
      </w:pP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>d)</w:t>
      </w: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ab/>
        <w:t>przewód danych we/wy z wtyczkami na obu końcach– min. 4 szt.</w:t>
      </w:r>
    </w:p>
    <w:p w:rsidR="009F4B92" w:rsidRPr="009F4B92" w:rsidRDefault="009F4B92" w:rsidP="009F4B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val="pl-PL" w:eastAsia="pl-PL"/>
        </w:rPr>
      </w:pP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>e)</w:t>
      </w: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ab/>
        <w:t>przewód analogowy, równoległy – min. 2 szt.</w:t>
      </w:r>
    </w:p>
    <w:p w:rsidR="009F4B92" w:rsidRPr="009F4B92" w:rsidRDefault="009F4B92" w:rsidP="009F4B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val="pl-PL" w:eastAsia="pl-PL"/>
        </w:rPr>
      </w:pP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>f)</w:t>
      </w: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ab/>
        <w:t xml:space="preserve">oprogramowanie do sterownika </w:t>
      </w:r>
      <w:proofErr w:type="spellStart"/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>plc</w:t>
      </w:r>
      <w:proofErr w:type="spellEnd"/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 xml:space="preserve"> zastosowanych w poszczególnych modułach (stacjach).</w:t>
      </w:r>
    </w:p>
    <w:p w:rsidR="009F4B92" w:rsidRPr="009F4B92" w:rsidRDefault="009F4B92" w:rsidP="009F4B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val="pl-PL" w:eastAsia="pl-PL"/>
        </w:rPr>
      </w:pP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lastRenderedPageBreak/>
        <w:t>g)</w:t>
      </w: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ab/>
        <w:t>sprężarka – min. 1 szt.</w:t>
      </w:r>
    </w:p>
    <w:p w:rsidR="009F4B92" w:rsidRPr="009F4B92" w:rsidRDefault="009F4B92" w:rsidP="009F4B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val="pl-PL" w:eastAsia="pl-PL"/>
        </w:rPr>
      </w:pP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>Zamówienie obejmuje dostawę wraz z montażem i uruchomieniem.</w:t>
      </w:r>
    </w:p>
    <w:p w:rsidR="009F4B92" w:rsidRPr="009F4B92" w:rsidRDefault="009F4B92" w:rsidP="009F4B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val="pl-PL" w:eastAsia="pl-PL"/>
        </w:rPr>
      </w:pPr>
      <w:r w:rsidRPr="009F4B92">
        <w:rPr>
          <w:rFonts w:ascii="Calibri" w:eastAsia="Times New Roman" w:hAnsi="Calibri" w:cs="Calibri"/>
          <w:shd w:val="clear" w:color="auto" w:fill="FFFFFF"/>
          <w:lang w:val="pl-PL" w:eastAsia="pl-PL"/>
        </w:rPr>
        <w:t>Szczegółowy opis przedmiotu zamówienia znajduje się w załączniku nr 2 do Umowy.</w:t>
      </w:r>
    </w:p>
    <w:p w:rsidR="009F4B92" w:rsidRPr="009F4B92" w:rsidRDefault="009F4B92" w:rsidP="009F4B92">
      <w:pPr>
        <w:numPr>
          <w:ilvl w:val="0"/>
          <w:numId w:val="14"/>
        </w:numPr>
        <w:tabs>
          <w:tab w:val="num" w:pos="180"/>
        </w:tabs>
        <w:spacing w:after="0"/>
        <w:ind w:hanging="540"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Adres  na który, dostarczone będzie sprzęt dydaktyczny: </w:t>
      </w:r>
      <w:r w:rsidRPr="009F4B92">
        <w:rPr>
          <w:rFonts w:ascii="Calibri" w:eastAsia="Calibri" w:hAnsi="Calibri" w:cs="Times New Roman"/>
          <w:lang w:val="pl-PL"/>
        </w:rPr>
        <w:t>Centrum Kształcenia Praktycznego , Aleja 1-go Maja 30, 11-500 Giżycko,</w:t>
      </w:r>
    </w:p>
    <w:p w:rsidR="009F4B92" w:rsidRPr="009F4B92" w:rsidRDefault="009F4B92" w:rsidP="009F4B92">
      <w:pPr>
        <w:numPr>
          <w:ilvl w:val="0"/>
          <w:numId w:val="14"/>
        </w:numPr>
        <w:tabs>
          <w:tab w:val="num" w:pos="180"/>
        </w:tabs>
        <w:spacing w:after="0"/>
        <w:ind w:hanging="540"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>Użytkownikiem sprzętu dydaktycznego będzie: Zespół Szkół Elektronicznych</w:t>
      </w:r>
      <w:r w:rsidRPr="009F4B92">
        <w:rPr>
          <w:rFonts w:ascii="Calibri" w:eastAsia="Calibri" w:hAnsi="Calibri" w:cs="Times New Roman"/>
          <w:lang w:val="pl-PL"/>
        </w:rPr>
        <w:br/>
        <w:t xml:space="preserve"> i Informatycznych w Giżycku.</w:t>
      </w:r>
    </w:p>
    <w:p w:rsidR="009F4B92" w:rsidRPr="009F4B92" w:rsidRDefault="009F4B92" w:rsidP="009F4B92">
      <w:pPr>
        <w:spacing w:after="0"/>
        <w:jc w:val="center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§ 2</w:t>
      </w: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Termin realizacji</w:t>
      </w:r>
    </w:p>
    <w:p w:rsidR="009F4B92" w:rsidRPr="009F4B92" w:rsidRDefault="009F4B92" w:rsidP="009F4B92">
      <w:pPr>
        <w:spacing w:after="0"/>
        <w:ind w:left="720" w:hanging="360"/>
        <w:jc w:val="both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lang w:val="pl-PL"/>
        </w:rPr>
        <w:t>1.</w:t>
      </w:r>
      <w:r w:rsidRPr="009F4B92">
        <w:rPr>
          <w:rFonts w:ascii="Calibri" w:eastAsia="Calibri" w:hAnsi="Calibri" w:cs="Times New Roman"/>
          <w:lang w:val="pl-PL"/>
        </w:rPr>
        <w:t xml:space="preserve"> Wykonawca zobowiązuje się wykonać zamówienie w terminie do…………………………, zgodnie ze złożoną ofertą.</w:t>
      </w:r>
    </w:p>
    <w:p w:rsidR="009F4B92" w:rsidRPr="009F4B92" w:rsidRDefault="009F4B92" w:rsidP="009F4B92">
      <w:pPr>
        <w:autoSpaceDE w:val="0"/>
        <w:autoSpaceDN w:val="0"/>
        <w:adjustRightInd w:val="0"/>
        <w:spacing w:after="0"/>
        <w:ind w:left="720" w:hanging="360"/>
        <w:jc w:val="both"/>
        <w:rPr>
          <w:rFonts w:ascii="Calibri" w:eastAsia="Calibri" w:hAnsi="Calibri" w:cs="Times New Roman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>2. Termin, o którym mowa w pkt 1 oznacza dzień odbioru przedmiotu umowy, stwierdzony protokołem odbioru końcowego dostawy.</w:t>
      </w:r>
    </w:p>
    <w:p w:rsidR="009F4B92" w:rsidRPr="009F4B92" w:rsidRDefault="009F4B92" w:rsidP="009F4B92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lang w:val="pl-PL"/>
        </w:rPr>
      </w:pPr>
      <w:r w:rsidRPr="009F4B92">
        <w:rPr>
          <w:rFonts w:ascii="Calibri" w:eastAsia="Calibri" w:hAnsi="Calibri" w:cs="Calibri"/>
          <w:b/>
          <w:lang w:val="pl-PL"/>
        </w:rPr>
        <w:t>§ 3</w:t>
      </w:r>
    </w:p>
    <w:p w:rsidR="009F4B92" w:rsidRPr="009F4B92" w:rsidRDefault="009F4B92" w:rsidP="009F4B92">
      <w:pPr>
        <w:autoSpaceDE w:val="0"/>
        <w:autoSpaceDN w:val="0"/>
        <w:adjustRightInd w:val="0"/>
        <w:spacing w:after="0"/>
        <w:ind w:left="425" w:hanging="425"/>
        <w:jc w:val="center"/>
        <w:rPr>
          <w:rFonts w:ascii="Calibri" w:eastAsia="Calibri" w:hAnsi="Calibri" w:cs="Calibri"/>
          <w:b/>
          <w:lang w:val="pl-PL"/>
        </w:rPr>
      </w:pPr>
      <w:r w:rsidRPr="009F4B92">
        <w:rPr>
          <w:rFonts w:ascii="Calibri" w:eastAsia="Calibri" w:hAnsi="Calibri" w:cs="Calibri"/>
          <w:b/>
          <w:lang w:val="pl-PL"/>
        </w:rPr>
        <w:t>Sposób Realizacji Przedmiotu Umowy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pl-PL"/>
        </w:rPr>
      </w:pPr>
      <w:r w:rsidRPr="009F4B92">
        <w:rPr>
          <w:rFonts w:ascii="Calibri" w:eastAsia="Calibri" w:hAnsi="Calibri" w:cs="Calibri"/>
          <w:lang w:val="pl-PL"/>
        </w:rPr>
        <w:t>Strony deklarują współpracę w celu realizacji Umowy. W szczególności Strony zobowiązane są do wzajemnego powiadamiania o ważnych okolicznościach mających lub mogących mieć wpływ na wykonanie Umowy.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pl-PL"/>
        </w:rPr>
      </w:pPr>
      <w:r w:rsidRPr="009F4B92">
        <w:rPr>
          <w:rFonts w:ascii="Calibri" w:eastAsia="Calibri" w:hAnsi="Calibri" w:cs="Calibri"/>
          <w:lang w:val="pl-PL"/>
        </w:rPr>
        <w:t>Wykonawca może zrealizować zamówienie jednorazowo lub etapami, wówczas musi każdorazowo uzgodnić z Zamawiającym harmonogram dostawy i montażu.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pl-PL"/>
        </w:rPr>
      </w:pPr>
      <w:r w:rsidRPr="009F4B92">
        <w:rPr>
          <w:rFonts w:ascii="Calibri" w:eastAsia="Calibri" w:hAnsi="Calibri" w:cs="Calibri"/>
          <w:lang w:val="pl-PL"/>
        </w:rPr>
        <w:t>Językiem Umowy i językiem stosowanym podczas jej realizacji jest język polski. Dotyczy to także całej komunikacji między Stronami.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 xml:space="preserve">Wykonawca dostarczy sprzęt do siedziby danego Użytkownika i wniesie na własny koszt do docelowego miejsca (m.in. sali/klasy) wskazanego przez Użytkownika. Wykonawca zapewni takie opakowanie wyposażenia jakie jest wymagane, by nie dopuścić do jego uszkodzenia lub pogorszenia jego jakości w trakcie transportu do miejsca dostawy. 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>Dostarczony sprzęt musi być fabrycznie nowy, nieregenerowany, wolny od wad, z uwzględnieniem aktualnych technologii, pierwszej kategorii, rok produkcji nie wcześniej niż 2016.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pl-PL"/>
        </w:rPr>
      </w:pPr>
      <w:r w:rsidRPr="009F4B92">
        <w:rPr>
          <w:rFonts w:ascii="Calibri" w:eastAsia="Calibri" w:hAnsi="Calibri" w:cs="Times New Roman"/>
          <w:sz w:val="14"/>
          <w:szCs w:val="14"/>
          <w:lang w:val="pl-PL"/>
        </w:rPr>
        <w:t xml:space="preserve"> </w:t>
      </w:r>
      <w:r w:rsidRPr="009F4B92">
        <w:rPr>
          <w:rFonts w:ascii="Calibri" w:eastAsia="Calibri" w:hAnsi="Calibri" w:cs="Times New Roman"/>
          <w:lang w:val="pl-PL"/>
        </w:rPr>
        <w:t>Przedmiot zamówienia musi spełniać wszystkie wymogi dotyczące bezpieczeństwa oraz zużycia energii określone w obowiązujących przepisach prawnych na terenie Polski i Unii Europejskiej.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pl-PL"/>
        </w:rPr>
      </w:pPr>
      <w:r w:rsidRPr="009F4B92">
        <w:rPr>
          <w:rFonts w:ascii="Calibri" w:eastAsia="Calibri" w:hAnsi="Calibri" w:cs="Times New Roman"/>
          <w:shd w:val="clear" w:color="auto" w:fill="FFFFFF"/>
          <w:lang w:val="pl-PL"/>
        </w:rPr>
        <w:t>Całość dostawy objętej niniejszym zamówieniem musi spełniać wymogi normy certyfikatu bezpieczeństwa CE lub innego równoważnego certyfikatu. Deklarację zgodności z normą CE lub inny równoważny certyfikat Wykonawca będzie zobowiązany dostarczyć Zamawiającemu wraz z dostawą sprzętu</w:t>
      </w:r>
      <w:r w:rsidRPr="009F4B92">
        <w:rPr>
          <w:rFonts w:ascii="Calibri" w:eastAsia="Calibri" w:hAnsi="Calibri" w:cs="Times New Roman"/>
          <w:color w:val="FF0000"/>
          <w:shd w:val="clear" w:color="auto" w:fill="FFFFFF"/>
          <w:lang w:val="pl-PL"/>
        </w:rPr>
        <w:t>.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pl-PL"/>
        </w:rPr>
      </w:pPr>
      <w:r w:rsidRPr="009F4B92">
        <w:rPr>
          <w:rFonts w:ascii="Calibri" w:eastAsia="Calibri" w:hAnsi="Calibri" w:cs="Calibri"/>
          <w:lang w:val="pl-PL"/>
        </w:rPr>
        <w:t xml:space="preserve">Wykonawca zobowiązuje się wykonać przedmiot Umowy z zachowaniem należytej staranności, przy wykorzystaniu całej posiadanej wiedzy i doświadczenia. 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pl-PL"/>
        </w:rPr>
      </w:pPr>
      <w:r w:rsidRPr="009F4B92">
        <w:rPr>
          <w:rFonts w:ascii="Calibri" w:eastAsia="Calibri" w:hAnsi="Calibri" w:cs="Calibri"/>
          <w:lang w:val="pl-PL"/>
        </w:rPr>
        <w:t xml:space="preserve">Obowiązują zasady bezpiecznego montażu, zgodnie z wymaganiami przepisów BHP a także z uwzględnieniem specyfiki szkolnej. 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pl-PL"/>
        </w:rPr>
      </w:pPr>
      <w:r w:rsidRPr="009F4B92">
        <w:rPr>
          <w:rFonts w:ascii="Calibri" w:eastAsia="Calibri" w:hAnsi="Calibri" w:cs="Calibri"/>
          <w:lang w:val="pl-PL"/>
        </w:rPr>
        <w:t>Wyposażenie należy zamontować w miejscach wskazanych przez Użytkownika. Należy stosować odpowiednie dla danego wyposażenia akcesoria montażowe, które zapewnią trwałe i estetyczne umocowanie urządzenia,</w:t>
      </w:r>
    </w:p>
    <w:p w:rsidR="009F4B92" w:rsidRPr="009F4B92" w:rsidRDefault="009F4B92" w:rsidP="009F4B92">
      <w:pPr>
        <w:numPr>
          <w:ilvl w:val="0"/>
          <w:numId w:val="16"/>
        </w:numPr>
        <w:spacing w:after="0"/>
        <w:jc w:val="both"/>
        <w:rPr>
          <w:rFonts w:ascii="Calibri" w:eastAsia="Times New Roman" w:hAnsi="Calibri" w:cs="Arial"/>
          <w:bCs/>
          <w:lang w:val="pl-PL" w:eastAsia="pl-PL"/>
        </w:rPr>
      </w:pPr>
      <w:r w:rsidRPr="009F4B92">
        <w:rPr>
          <w:rFonts w:ascii="Calibri" w:eastAsia="Calibri" w:hAnsi="Calibri" w:cs="Calibri"/>
          <w:lang w:val="pl-PL"/>
        </w:rPr>
        <w:t xml:space="preserve">Prace prowadzone będą w ramach godzin pracy Użytkownika od poniedziałku do piątku </w:t>
      </w:r>
      <w:r w:rsidRPr="009F4B92">
        <w:rPr>
          <w:rFonts w:ascii="Calibri" w:eastAsia="Times New Roman" w:hAnsi="Calibri" w:cs="Arial"/>
          <w:lang w:val="pl-PL" w:eastAsia="pl-PL"/>
        </w:rPr>
        <w:t>(tylko w dni robocze) w godz. 7</w:t>
      </w:r>
      <w:r w:rsidRPr="009F4B92">
        <w:rPr>
          <w:rFonts w:ascii="Calibri" w:eastAsia="Times New Roman" w:hAnsi="Calibri" w:cs="Arial"/>
          <w:vertAlign w:val="superscript"/>
          <w:lang w:val="pl-PL" w:eastAsia="pl-PL"/>
        </w:rPr>
        <w:t>30</w:t>
      </w:r>
      <w:r w:rsidRPr="009F4B92">
        <w:rPr>
          <w:rFonts w:ascii="Calibri" w:eastAsia="Times New Roman" w:hAnsi="Calibri" w:cs="Arial"/>
          <w:lang w:val="pl-PL" w:eastAsia="pl-PL"/>
        </w:rPr>
        <w:t xml:space="preserve"> ÷ 15</w:t>
      </w:r>
      <w:r w:rsidRPr="009F4B92">
        <w:rPr>
          <w:rFonts w:ascii="Calibri" w:eastAsia="Times New Roman" w:hAnsi="Calibri" w:cs="Arial"/>
          <w:vertAlign w:val="superscript"/>
          <w:lang w:val="pl-PL" w:eastAsia="pl-PL"/>
        </w:rPr>
        <w:t>00</w:t>
      </w:r>
      <w:r w:rsidRPr="009F4B92">
        <w:rPr>
          <w:rFonts w:ascii="Calibri" w:eastAsia="Times New Roman" w:hAnsi="Calibri" w:cs="Arial"/>
          <w:lang w:val="pl-PL" w:eastAsia="pl-PL"/>
        </w:rPr>
        <w:t xml:space="preserve">. O terminie dostawy i/lub montażu należy </w:t>
      </w:r>
      <w:r w:rsidRPr="009F4B92">
        <w:rPr>
          <w:rFonts w:ascii="Calibri" w:eastAsia="Times New Roman" w:hAnsi="Calibri" w:cs="Arial"/>
          <w:lang w:val="pl-PL" w:eastAsia="pl-PL"/>
        </w:rPr>
        <w:lastRenderedPageBreak/>
        <w:t xml:space="preserve">powiadomić Zamawiającego telefonicznie na min. 48 godz. przed planowaną dostawą towaru. </w:t>
      </w:r>
    </w:p>
    <w:p w:rsidR="009F4B92" w:rsidRPr="009F4B92" w:rsidRDefault="009F4B92" w:rsidP="009F4B92">
      <w:pPr>
        <w:numPr>
          <w:ilvl w:val="0"/>
          <w:numId w:val="16"/>
        </w:numPr>
        <w:spacing w:after="0"/>
        <w:jc w:val="both"/>
        <w:rPr>
          <w:rFonts w:ascii="Calibri" w:eastAsia="Times New Roman" w:hAnsi="Calibri" w:cs="Arial"/>
          <w:lang w:val="pl-PL" w:eastAsia="pl-PL"/>
        </w:rPr>
      </w:pPr>
      <w:r w:rsidRPr="009F4B92">
        <w:rPr>
          <w:rFonts w:ascii="Calibri" w:eastAsia="Calibri" w:hAnsi="Calibri" w:cs="Calibri"/>
          <w:lang w:val="pl-PL"/>
        </w:rPr>
        <w:t xml:space="preserve">Wykonawca umożliwi Zamawiającemu sprawdzenie wyposażenia w celu jego odbioru w miejscu dostawy. Sprawdzenie będzie polegało na upewnieniu się, że wyposażenie jest wolne od wad fizycznych, a w szczególności, że odpowiada wymogom określonym przez Zamawiającego w SIWZ. </w:t>
      </w:r>
    </w:p>
    <w:p w:rsidR="009F4B92" w:rsidRPr="009F4B92" w:rsidRDefault="009F4B92" w:rsidP="009F4B92">
      <w:pPr>
        <w:numPr>
          <w:ilvl w:val="0"/>
          <w:numId w:val="16"/>
        </w:numPr>
        <w:spacing w:after="0"/>
        <w:jc w:val="both"/>
        <w:rPr>
          <w:rFonts w:ascii="Calibri" w:eastAsia="Times New Roman" w:hAnsi="Calibri" w:cs="Arial"/>
          <w:lang w:val="pl-PL" w:eastAsia="pl-PL"/>
        </w:rPr>
      </w:pPr>
      <w:r w:rsidRPr="009F4B92">
        <w:rPr>
          <w:rFonts w:ascii="Calibri" w:eastAsia="Calibri" w:hAnsi="Calibri" w:cs="Calibri"/>
          <w:lang w:val="pl-PL"/>
        </w:rPr>
        <w:t xml:space="preserve">Sprawdzenie będzie polegało na upewnieniu się, że wyposażenie zostało prawidłowo zmontowane, zainstalowane i uruchomione przez Wykonawcę i jest zdatne do użytkowania. </w:t>
      </w:r>
    </w:p>
    <w:p w:rsidR="009F4B92" w:rsidRPr="009F4B92" w:rsidRDefault="009F4B92" w:rsidP="009F4B92">
      <w:pPr>
        <w:numPr>
          <w:ilvl w:val="0"/>
          <w:numId w:val="16"/>
        </w:numPr>
        <w:spacing w:after="0"/>
        <w:jc w:val="both"/>
        <w:rPr>
          <w:rFonts w:ascii="Calibri" w:eastAsia="Times New Roman" w:hAnsi="Calibri" w:cs="Arial"/>
          <w:lang w:val="pl-PL" w:eastAsia="pl-PL"/>
        </w:rPr>
      </w:pPr>
      <w:r w:rsidRPr="009F4B92">
        <w:rPr>
          <w:rFonts w:ascii="Calibri" w:eastAsia="Calibri" w:hAnsi="Calibri" w:cs="Calibri"/>
          <w:lang w:val="pl-PL"/>
        </w:rPr>
        <w:t xml:space="preserve">Na okoliczność odbioru wyposażenia zostanie sporządzony każdorazowo protokół odbioru podpisany przez uprawnionych przedstawicieli Zamawiającego i Wykonawcy. 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FF0000"/>
          <w:lang w:val="pl-PL"/>
        </w:rPr>
      </w:pPr>
      <w:r w:rsidRPr="009F4B92">
        <w:rPr>
          <w:rFonts w:ascii="Calibri" w:eastAsia="Calibri" w:hAnsi="Calibri" w:cs="Arial"/>
          <w:lang w:val="pl-PL" w:eastAsia="pl-PL"/>
        </w:rPr>
        <w:t>Zamawiający może odmówić odbioru wyposażenia w przypadku, gdy będzie on w stanie niekompletnym, wadliwym, bądź stan techniczny zewnętrznych opakowań będzie wskazywał na jego uszkodzenie.</w:t>
      </w:r>
      <w:r w:rsidRPr="009F4B92">
        <w:rPr>
          <w:rFonts w:ascii="Calibri" w:eastAsia="Arial Unicode MS" w:hAnsi="Calibri" w:cs="Arial"/>
          <w:lang w:val="pl-PL" w:eastAsia="pl-PL"/>
        </w:rPr>
        <w:t xml:space="preserve"> </w:t>
      </w:r>
      <w:r w:rsidRPr="009F4B92">
        <w:rPr>
          <w:rFonts w:ascii="Calibri" w:eastAsia="Calibri" w:hAnsi="Calibri" w:cs="Arial"/>
          <w:lang w:val="pl-PL" w:eastAsia="pl-PL"/>
        </w:rPr>
        <w:t xml:space="preserve">W przypadku dostarczenia wyposażenia wadliwego lub nie odpowiadającego zamówieniu, Zamawiający ma prawo odmówić jego przyjęcia, a Wykonawca zobowiązuje się do jego wymiany na wyposażenie wolne od wad, na własny koszt w terminie </w:t>
      </w:r>
      <w:r w:rsidRPr="009F4B92">
        <w:rPr>
          <w:rFonts w:ascii="Calibri" w:eastAsia="Times New Roman" w:hAnsi="Calibri" w:cs="Arial"/>
          <w:bCs/>
          <w:lang w:val="pl-PL" w:eastAsia="pl-PL"/>
        </w:rPr>
        <w:t>7 dni roboczych liczonego od momentu powiadomienia przez Zamawiającego o zaistniałych wadach</w:t>
      </w:r>
      <w:r w:rsidRPr="009F4B92">
        <w:rPr>
          <w:rFonts w:ascii="Calibri" w:eastAsia="Calibri" w:hAnsi="Calibri" w:cs="Arial"/>
          <w:lang w:val="pl-PL" w:eastAsia="pl-PL"/>
        </w:rPr>
        <w:t>.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pl-PL"/>
        </w:rPr>
      </w:pPr>
      <w:r w:rsidRPr="009F4B92">
        <w:rPr>
          <w:rFonts w:ascii="Calibri" w:eastAsia="Calibri" w:hAnsi="Calibri" w:cs="Calibri"/>
          <w:lang w:val="pl-PL"/>
        </w:rPr>
        <w:t>Wykonawca wyda</w:t>
      </w:r>
      <w:r w:rsidRPr="009F4B92">
        <w:rPr>
          <w:rFonts w:ascii="Calibri" w:eastAsia="Times New Roman" w:hAnsi="Calibri" w:cs="Arial"/>
          <w:lang w:val="pl-PL" w:eastAsia="pl-PL"/>
        </w:rPr>
        <w:t xml:space="preserve"> </w:t>
      </w:r>
      <w:r w:rsidRPr="009F4B92">
        <w:rPr>
          <w:rFonts w:ascii="Calibri" w:eastAsia="Calibri" w:hAnsi="Calibri" w:cs="Calibri"/>
          <w:lang w:val="pl-PL"/>
        </w:rPr>
        <w:t>dokumenty, które dotyczą wyposażenia</w:t>
      </w:r>
      <w:r w:rsidRPr="009F4B92">
        <w:rPr>
          <w:rFonts w:ascii="Calibri" w:eastAsia="Times New Roman" w:hAnsi="Calibri" w:cs="Arial"/>
          <w:lang w:val="pl-PL" w:eastAsia="pl-PL"/>
        </w:rPr>
        <w:t xml:space="preserve"> np.: wszelkich gwarancji producenta, certyfikaty, aprobaty techniczne, deklaracje, instrukcje obsługi, certyfikaty zgodności, atesty (</w:t>
      </w:r>
      <w:r w:rsidRPr="009F4B92">
        <w:rPr>
          <w:rFonts w:ascii="Calibri" w:eastAsia="Calibri" w:hAnsi="Calibri" w:cs="Arial"/>
          <w:lang w:val="pl-PL"/>
        </w:rPr>
        <w:t>lub dokumenty równoważne) itp.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pl-PL"/>
        </w:rPr>
      </w:pPr>
      <w:r w:rsidRPr="009F4B92">
        <w:rPr>
          <w:rFonts w:ascii="Calibri" w:eastAsia="Calibri" w:hAnsi="Calibri" w:cs="Calibri"/>
          <w:lang w:val="pl-PL"/>
        </w:rPr>
        <w:t xml:space="preserve">Nie dostarczenie dokumentów, o których mowa w pkt 14 może być przyczyną odmowy  Zamawiającego odbioru dostawy. 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pl-PL"/>
        </w:rPr>
      </w:pPr>
      <w:r w:rsidRPr="009F4B92">
        <w:rPr>
          <w:rFonts w:ascii="Calibri" w:eastAsia="Calibri" w:hAnsi="Calibri" w:cs="Calibri"/>
          <w:lang w:val="pl-PL"/>
        </w:rPr>
        <w:t xml:space="preserve">Wykonawca poinstruuje Użytkownika z zakresu bieżącej konserwacji i utrzymania urządzenia a także jeśli to konieczne wskaże niezbędne materiały eksploatacyjne, jakie zaleca się użytkownikowi w celu zapewnienia prawidłowej pracy i eksploatacji danego wyposażenia. Wykonawca uwzględnia wszystkie niezbędne okablowanie związane z podłączeniem wyposażenia, a także ich zabezpieczenie przy użyciu niezbędnych maskownic i innych ku temu materiałów pomocniczych. 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pl-PL"/>
        </w:rPr>
      </w:pPr>
      <w:r w:rsidRPr="009F4B92">
        <w:rPr>
          <w:rFonts w:ascii="Calibri" w:eastAsia="Calibri" w:hAnsi="Calibri" w:cs="Arial"/>
          <w:bCs/>
          <w:lang w:val="pl-PL"/>
        </w:rPr>
        <w:t>Wykonawca zobowiązuje się przenieść na własność wyposażenie i wydać je Zamawiającemu w terminie określonym w § 2.</w:t>
      </w:r>
      <w:r w:rsidRPr="009F4B92">
        <w:rPr>
          <w:rFonts w:ascii="Calibri" w:eastAsia="Times New Roman" w:hAnsi="Calibri" w:cs="Arial"/>
          <w:bCs/>
          <w:lang w:val="pl-PL" w:eastAsia="pl-PL"/>
        </w:rPr>
        <w:t xml:space="preserve"> 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Cs/>
          <w:lang w:val="pl-PL" w:eastAsia="pl-PL"/>
        </w:rPr>
      </w:pPr>
      <w:r w:rsidRPr="009F4B92">
        <w:rPr>
          <w:rFonts w:ascii="Calibri" w:eastAsia="Times New Roman" w:hAnsi="Calibri" w:cs="Arial"/>
          <w:bCs/>
          <w:lang w:val="pl-PL" w:eastAsia="pl-PL"/>
        </w:rPr>
        <w:t>Wykonawca zapewni osoby o odpowiednich kwalifikacjach do wykonania zobowiązań umowy.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pl-PL"/>
        </w:rPr>
      </w:pPr>
      <w:r w:rsidRPr="009F4B92">
        <w:rPr>
          <w:rFonts w:ascii="Calibri" w:eastAsia="Times New Roman" w:hAnsi="Calibri" w:cs="Arial"/>
          <w:bCs/>
          <w:lang w:val="pl-PL" w:eastAsia="pl-PL"/>
        </w:rPr>
        <w:t xml:space="preserve">Wykonawca przy wykonywaniu umowy ponosi pełną odpowiedzialność </w:t>
      </w:r>
      <w:r w:rsidRPr="009F4B92">
        <w:rPr>
          <w:rFonts w:ascii="Calibri" w:eastAsia="Times New Roman" w:hAnsi="Calibri" w:cs="Arial"/>
          <w:bCs/>
          <w:lang w:val="pl-PL" w:eastAsia="pl-PL"/>
        </w:rPr>
        <w:br/>
        <w:t>za rzetelne i terminowe wykonanie zobowiązań umowy oraz za wszelkie szkody wyrządzone podczas wykonywania umowy przez skierowane osoby do wykonania umowy.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Wykonawca ponosi odpowiedzialność za szkody wyrządzone w mieniu </w:t>
      </w:r>
      <w:r w:rsidRPr="009F4B92">
        <w:rPr>
          <w:rFonts w:ascii="Calibri" w:eastAsia="Calibri" w:hAnsi="Calibri" w:cs="Arial"/>
          <w:lang w:val="pl-PL"/>
        </w:rPr>
        <w:br/>
        <w:t>oraz na rzecz osób trzecich w trakcie realizacji obowiązków wynikających z treści zawartej umowy.</w:t>
      </w:r>
    </w:p>
    <w:p w:rsidR="009F4B92" w:rsidRPr="009F4B92" w:rsidRDefault="009F4B92" w:rsidP="009F4B9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pl-PL"/>
        </w:rPr>
      </w:pPr>
      <w:r w:rsidRPr="009F4B92">
        <w:rPr>
          <w:rFonts w:ascii="Calibri" w:eastAsia="Calibri" w:hAnsi="Calibri" w:cs="Calibri"/>
          <w:lang w:val="pl-PL"/>
        </w:rPr>
        <w:t xml:space="preserve">Jeżeli Wykonawca podczas dostawy lub montażu uszkodzi własność danego Użytkownika zobowiązany będzie przywrócić ją  do stanu sprzed uszkodzenia.  </w:t>
      </w: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Calibri" w:hAnsi="Calibri" w:cs="Arial"/>
          <w:b/>
          <w:lang w:val="pl-PL"/>
        </w:rPr>
      </w:pP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§ 4</w:t>
      </w:r>
    </w:p>
    <w:p w:rsidR="009F4B92" w:rsidRPr="009F4B92" w:rsidRDefault="009F4B92" w:rsidP="009F4B92">
      <w:pPr>
        <w:tabs>
          <w:tab w:val="left" w:pos="0"/>
        </w:tabs>
        <w:spacing w:after="0"/>
        <w:ind w:left="425" w:hanging="425"/>
        <w:jc w:val="center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Wartość umowy</w:t>
      </w:r>
    </w:p>
    <w:p w:rsidR="009F4B92" w:rsidRPr="009F4B92" w:rsidRDefault="009F4B92" w:rsidP="009F4B92">
      <w:pPr>
        <w:numPr>
          <w:ilvl w:val="0"/>
          <w:numId w:val="7"/>
        </w:numPr>
        <w:spacing w:after="0"/>
        <w:jc w:val="both"/>
        <w:rPr>
          <w:rFonts w:ascii="Calibri" w:eastAsia="Times New Roman" w:hAnsi="Calibri" w:cs="Arial"/>
          <w:lang w:val="pl-PL"/>
        </w:rPr>
      </w:pPr>
      <w:r w:rsidRPr="009F4B92">
        <w:rPr>
          <w:rFonts w:ascii="Calibri" w:eastAsia="Times New Roman" w:hAnsi="Calibri" w:cs="Arial"/>
          <w:lang w:val="pl-PL"/>
        </w:rPr>
        <w:t xml:space="preserve">Za wykonanie przedmiotu umowy Zamawiający zapłaci Wykonawcy </w:t>
      </w:r>
      <w:r w:rsidRPr="009F4B92">
        <w:rPr>
          <w:rFonts w:ascii="Calibri" w:eastAsia="Times New Roman" w:hAnsi="Calibri" w:cs="Arial"/>
          <w:b/>
          <w:lang w:val="pl-PL"/>
        </w:rPr>
        <w:t xml:space="preserve">wynagrodzenie ryczałtowe </w:t>
      </w:r>
      <w:r w:rsidRPr="009F4B92">
        <w:rPr>
          <w:rFonts w:ascii="Calibri" w:eastAsia="Times New Roman" w:hAnsi="Calibri" w:cs="Arial"/>
          <w:lang w:val="pl-PL"/>
        </w:rPr>
        <w:t xml:space="preserve">ustalone na podstawie złożonej przez Wykonawcę oferty na kwotę brutto </w:t>
      </w:r>
      <w:r w:rsidRPr="009F4B92">
        <w:rPr>
          <w:rFonts w:ascii="Calibri" w:eastAsia="Times New Roman" w:hAnsi="Calibri" w:cs="Arial"/>
          <w:lang w:val="pl-PL"/>
        </w:rPr>
        <w:lastRenderedPageBreak/>
        <w:t>…………….………………………..…………… zł (słownie: ……………………………………………….…………………………… zł)</w:t>
      </w:r>
    </w:p>
    <w:p w:rsidR="009F4B92" w:rsidRPr="009F4B92" w:rsidRDefault="009F4B92" w:rsidP="009F4B92">
      <w:pPr>
        <w:numPr>
          <w:ilvl w:val="0"/>
          <w:numId w:val="7"/>
        </w:numPr>
        <w:spacing w:after="0"/>
        <w:jc w:val="both"/>
        <w:rPr>
          <w:rFonts w:ascii="Calibri" w:eastAsia="Times New Roman" w:hAnsi="Calibri" w:cs="Arial"/>
          <w:lang w:val="pl-PL"/>
        </w:rPr>
      </w:pPr>
      <w:r w:rsidRPr="009F4B92">
        <w:rPr>
          <w:rFonts w:ascii="Calibri" w:eastAsia="Times New Roman" w:hAnsi="Calibri" w:cs="Arial"/>
          <w:lang w:val="pl-PL"/>
        </w:rPr>
        <w:t xml:space="preserve">Wynagrodzenie ryczałtowe oznacza, że </w:t>
      </w:r>
      <w:r w:rsidRPr="009F4B92">
        <w:rPr>
          <w:rFonts w:ascii="Calibri" w:eastAsia="Times New Roman" w:hAnsi="Calibri" w:cs="Arial"/>
          <w:lang w:val="pl-PL" w:eastAsia="pl-PL"/>
        </w:rPr>
        <w:t>wynagrodzenie brutto określone w powyższym ustępie musi zawierać wszystkie koszty niezbędne do realizacji zamówienia. Wynagrodzenie Wykonawcy nie może ulec zwiększeniu.</w:t>
      </w:r>
    </w:p>
    <w:p w:rsidR="009F4B92" w:rsidRPr="009F4B92" w:rsidRDefault="009F4B92" w:rsidP="009F4B92">
      <w:pPr>
        <w:numPr>
          <w:ilvl w:val="0"/>
          <w:numId w:val="7"/>
        </w:numPr>
        <w:spacing w:after="0"/>
        <w:jc w:val="both"/>
        <w:rPr>
          <w:rFonts w:ascii="Calibri" w:eastAsia="Times New Roman" w:hAnsi="Calibri" w:cs="Arial"/>
          <w:lang w:val="pl-PL"/>
        </w:rPr>
      </w:pPr>
      <w:r w:rsidRPr="009F4B92">
        <w:rPr>
          <w:rFonts w:ascii="Calibri" w:eastAsia="Times New Roman" w:hAnsi="Calibri" w:cs="Arial"/>
          <w:lang w:val="pl-PL"/>
        </w:rPr>
        <w:t>Ustalone wynagrodzenie brutto obejmuje podatek VAT naliczony wg obowiązujących w tym zakresie przepisów na dzień składania ofert.</w:t>
      </w:r>
    </w:p>
    <w:p w:rsidR="009F4B92" w:rsidRPr="009F4B92" w:rsidRDefault="009F4B92" w:rsidP="009F4B92">
      <w:pPr>
        <w:numPr>
          <w:ilvl w:val="0"/>
          <w:numId w:val="7"/>
        </w:numPr>
        <w:spacing w:after="0"/>
        <w:jc w:val="both"/>
        <w:rPr>
          <w:rFonts w:ascii="Calibri" w:eastAsia="Times New Roman" w:hAnsi="Calibri" w:cs="Arial"/>
          <w:lang w:val="pl-PL"/>
        </w:rPr>
      </w:pPr>
      <w:r w:rsidRPr="009F4B92">
        <w:rPr>
          <w:rFonts w:ascii="Calibri" w:eastAsia="Times New Roman" w:hAnsi="Calibri" w:cs="Arial"/>
          <w:lang w:val="pl-PL"/>
        </w:rPr>
        <w:t>Prawidłowe ustalenie podatku VAT jest obowiązkiem Wykonawcy.</w:t>
      </w:r>
    </w:p>
    <w:p w:rsidR="009F4B92" w:rsidRPr="009F4B92" w:rsidRDefault="009F4B92" w:rsidP="009F4B92">
      <w:pPr>
        <w:spacing w:after="0"/>
        <w:jc w:val="both"/>
        <w:rPr>
          <w:rFonts w:ascii="Calibri" w:eastAsia="Times New Roman" w:hAnsi="Calibri" w:cs="Arial"/>
          <w:lang w:val="pl-PL"/>
        </w:rPr>
      </w:pP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§ 5</w:t>
      </w:r>
    </w:p>
    <w:p w:rsidR="009F4B92" w:rsidRPr="009F4B92" w:rsidRDefault="009F4B92" w:rsidP="009F4B92">
      <w:pPr>
        <w:shd w:val="clear" w:color="auto" w:fill="FFFFFF"/>
        <w:spacing w:after="0"/>
        <w:ind w:left="425" w:hanging="425"/>
        <w:jc w:val="center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Sposób płatności</w:t>
      </w:r>
    </w:p>
    <w:p w:rsidR="009F4B92" w:rsidRPr="009F4B92" w:rsidRDefault="009F4B92" w:rsidP="009F4B92">
      <w:pPr>
        <w:numPr>
          <w:ilvl w:val="3"/>
          <w:numId w:val="8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/>
        <w:ind w:left="425" w:hanging="65"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Strony postanawiają, że rozliczenie za wykonanie przedmiotu umowy nastąpi:</w:t>
      </w:r>
    </w:p>
    <w:p w:rsidR="009F4B92" w:rsidRPr="009F4B92" w:rsidRDefault="009F4B92" w:rsidP="009F4B92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425" w:hanging="65"/>
        <w:contextualSpacing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 Fakturą końcową po zakończeniu i odbiorze dostawy.</w:t>
      </w:r>
    </w:p>
    <w:p w:rsidR="009F4B92" w:rsidRPr="009F4B92" w:rsidRDefault="009F4B92" w:rsidP="009F4B9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hanging="30"/>
        <w:contextualSpacing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Faktura winna być wystawiona w sposób następujący:</w:t>
      </w:r>
    </w:p>
    <w:p w:rsidR="009F4B92" w:rsidRPr="009F4B92" w:rsidRDefault="009F4B92" w:rsidP="009F4B92">
      <w:pPr>
        <w:overflowPunct w:val="0"/>
        <w:autoSpaceDE w:val="0"/>
        <w:autoSpaceDN w:val="0"/>
        <w:adjustRightInd w:val="0"/>
        <w:spacing w:after="0"/>
        <w:ind w:left="720"/>
        <w:contextualSpacing/>
        <w:jc w:val="both"/>
        <w:textAlignment w:val="baseline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NABYWCA: POWIAT GIŻYCKI</w:t>
      </w:r>
    </w:p>
    <w:p w:rsidR="009F4B92" w:rsidRPr="009F4B92" w:rsidRDefault="009F4B92" w:rsidP="009F4B92">
      <w:pPr>
        <w:overflowPunct w:val="0"/>
        <w:autoSpaceDE w:val="0"/>
        <w:autoSpaceDN w:val="0"/>
        <w:adjustRightInd w:val="0"/>
        <w:spacing w:after="0"/>
        <w:ind w:left="720"/>
        <w:contextualSpacing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Al. 1 Maja 14, 11-500 Giżycko</w:t>
      </w:r>
    </w:p>
    <w:p w:rsidR="009F4B92" w:rsidRPr="009F4B92" w:rsidRDefault="009F4B92" w:rsidP="009F4B92">
      <w:pPr>
        <w:overflowPunct w:val="0"/>
        <w:autoSpaceDE w:val="0"/>
        <w:autoSpaceDN w:val="0"/>
        <w:adjustRightInd w:val="0"/>
        <w:spacing w:after="0"/>
        <w:ind w:left="720"/>
        <w:contextualSpacing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NIP  845 18 62 251</w:t>
      </w:r>
    </w:p>
    <w:p w:rsidR="009F4B92" w:rsidRPr="009F4B92" w:rsidRDefault="009F4B92" w:rsidP="009F4B92">
      <w:pPr>
        <w:overflowPunct w:val="0"/>
        <w:autoSpaceDE w:val="0"/>
        <w:autoSpaceDN w:val="0"/>
        <w:adjustRightInd w:val="0"/>
        <w:spacing w:after="0"/>
        <w:ind w:left="720"/>
        <w:contextualSpacing/>
        <w:jc w:val="both"/>
        <w:textAlignment w:val="baseline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 xml:space="preserve">ODBIORCA/PŁATNIK: Powiatowy Zespół Obsługi Szkół i Placówek Oświatowych </w:t>
      </w:r>
    </w:p>
    <w:p w:rsidR="009F4B92" w:rsidRPr="009F4B92" w:rsidRDefault="009F4B92" w:rsidP="009F4B92">
      <w:pPr>
        <w:overflowPunct w:val="0"/>
        <w:autoSpaceDE w:val="0"/>
        <w:autoSpaceDN w:val="0"/>
        <w:adjustRightInd w:val="0"/>
        <w:spacing w:after="0"/>
        <w:ind w:left="720"/>
        <w:contextualSpacing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ul. Smętka 7, 11-500 Giżycko</w:t>
      </w:r>
    </w:p>
    <w:p w:rsidR="009F4B92" w:rsidRPr="009F4B92" w:rsidRDefault="009F4B92" w:rsidP="009F4B9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720"/>
        <w:contextualSpacing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Podstawę sporządzenia faktury (rachunku) stanowi protokół końcowy odbioru dostawy.</w:t>
      </w:r>
    </w:p>
    <w:p w:rsidR="009F4B92" w:rsidRPr="009F4B92" w:rsidRDefault="009F4B92" w:rsidP="009F4B9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720"/>
        <w:contextualSpacing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Faktura (rachunek) opłacona będzie na wskazane konto Wykonawcy podane na fakturze (rachunku) w ciągu </w:t>
      </w:r>
      <w:r w:rsidRPr="009F4B92">
        <w:rPr>
          <w:rFonts w:ascii="Calibri" w:eastAsia="Calibri" w:hAnsi="Calibri" w:cs="Arial"/>
          <w:color w:val="000000"/>
          <w:lang w:val="pl-PL"/>
        </w:rPr>
        <w:t>30 dni</w:t>
      </w:r>
      <w:r w:rsidRPr="009F4B92">
        <w:rPr>
          <w:rFonts w:ascii="Calibri" w:eastAsia="Calibri" w:hAnsi="Calibri" w:cs="Arial"/>
          <w:lang w:val="pl-PL"/>
        </w:rPr>
        <w:t xml:space="preserve"> od dnia dostarczenia prawidłowo wystawionej faktury (rachunku).</w:t>
      </w:r>
    </w:p>
    <w:p w:rsidR="009F4B92" w:rsidRPr="009F4B92" w:rsidRDefault="009F4B92" w:rsidP="009F4B9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720"/>
        <w:contextualSpacing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Za datę płatności przyjmuje się dzień obciążenia rachunku bankowego Zamawiającego.</w:t>
      </w:r>
    </w:p>
    <w:p w:rsidR="009F4B92" w:rsidRPr="009F4B92" w:rsidRDefault="009F4B92" w:rsidP="009F4B92">
      <w:pPr>
        <w:spacing w:after="0"/>
        <w:jc w:val="both"/>
        <w:rPr>
          <w:rFonts w:ascii="Calibri" w:eastAsia="Calibri" w:hAnsi="Calibri" w:cs="Arial"/>
          <w:b/>
          <w:lang w:val="pl-PL"/>
        </w:rPr>
      </w:pPr>
    </w:p>
    <w:p w:rsidR="009F4B92" w:rsidRPr="009F4B92" w:rsidRDefault="009F4B92" w:rsidP="009F4B92">
      <w:pPr>
        <w:spacing w:after="0"/>
        <w:jc w:val="center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§ 6</w:t>
      </w:r>
    </w:p>
    <w:p w:rsidR="009F4B92" w:rsidRPr="009F4B92" w:rsidRDefault="009F4B92" w:rsidP="009F4B92">
      <w:pPr>
        <w:overflowPunct w:val="0"/>
        <w:autoSpaceDE w:val="0"/>
        <w:autoSpaceDN w:val="0"/>
        <w:adjustRightInd w:val="0"/>
        <w:spacing w:after="0"/>
        <w:ind w:left="425" w:hanging="425"/>
        <w:jc w:val="center"/>
        <w:textAlignment w:val="baseline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Gwarancja Jakości i Rękojmia Za Wady</w:t>
      </w:r>
    </w:p>
    <w:p w:rsidR="009F4B92" w:rsidRPr="009F4B92" w:rsidRDefault="009F4B92" w:rsidP="009F4B92">
      <w:pPr>
        <w:numPr>
          <w:ilvl w:val="6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Wykonawca oświadcza, że udziela Zamawiającemu gwarancji jakości i rękojmi za wady na dostarczone wyposażenie na zasadach opisanych w załączniku nr 1 do Umowy. </w:t>
      </w:r>
    </w:p>
    <w:p w:rsidR="009F4B92" w:rsidRPr="009F4B92" w:rsidRDefault="009F4B92" w:rsidP="009F4B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Wykonawca udziela gwarancji jakości i rękojmi za wady na przedmiot zamówienia począwszy od daty odbioru wyposażenia potwierdzonego Protokołem/protokołami odbioru dostawy.</w:t>
      </w:r>
    </w:p>
    <w:p w:rsidR="009F4B92" w:rsidRPr="009F4B92" w:rsidRDefault="009F4B92" w:rsidP="009F4B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Gwarancja udzielana jest w ramach wynagrodzenia, o którym mowa w § 4 pkt. 1</w:t>
      </w:r>
    </w:p>
    <w:p w:rsidR="009F4B92" w:rsidRPr="009F4B92" w:rsidRDefault="009F4B92" w:rsidP="009F4B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W okresie gwarancji Wykonawca zapewnia serwis techniczny i nie może odmówić wymiany niesprawnej części na nową w przypadku, gdy jej naprawa nie gwarantuje prawidłowej pracy danego wyposażenia.</w:t>
      </w:r>
    </w:p>
    <w:p w:rsidR="009F4B92" w:rsidRPr="009F4B92" w:rsidRDefault="009F4B92" w:rsidP="009F4B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Zgłoszenie awarii lub wady następuje telefonicznie/faksem na numer telefonu/faksu ……….…lub pocztą elektroniczną na adres ……………………… </w:t>
      </w:r>
    </w:p>
    <w:p w:rsidR="009F4B92" w:rsidRPr="009F4B92" w:rsidRDefault="009F4B92" w:rsidP="009F4B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Wykonawca zobowiązany jest do usunięcia stwierdzonych wad i usterek w terminie nie dłuższym niż do 14 dni od dnia zgłoszenia z zastrzeżeniem zapisów warunków gwarancji stanowiących załącznik nr 1 do niniejszej Umowy. </w:t>
      </w:r>
    </w:p>
    <w:p w:rsidR="009F4B92" w:rsidRPr="009F4B92" w:rsidRDefault="009F4B92" w:rsidP="009F4B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Jeżeli Wykonawca nie jest w stanie usunąć wad i usterek w terminie wskazanym w § 6 ust. 6 zobowiązany jest do zapewnienia na własny koszt wyposażenia zastępczego na czas niezbędny do usunięcia wad i usterek.</w:t>
      </w:r>
    </w:p>
    <w:p w:rsidR="009F4B92" w:rsidRPr="009F4B92" w:rsidRDefault="009F4B92" w:rsidP="009F4B92">
      <w:pPr>
        <w:numPr>
          <w:ilvl w:val="0"/>
          <w:numId w:val="8"/>
        </w:numPr>
        <w:spacing w:after="0"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Jeżeli Wykonawca nie dopełni obowiązku usunięcia wad w drodze naprawy, ani nie zapewni wyposażenia zastępczego w terminie wskazanym w § 6 ust. 6, Zamawiający jest uprawniony do usunięcia wad na ryzyko i koszt Wykonawcy zachowując przy tym inne uprawnienia </w:t>
      </w:r>
      <w:r w:rsidRPr="009F4B92">
        <w:rPr>
          <w:rFonts w:ascii="Calibri" w:eastAsia="Calibri" w:hAnsi="Calibri" w:cs="Arial"/>
          <w:lang w:val="pl-PL"/>
        </w:rPr>
        <w:lastRenderedPageBreak/>
        <w:t>przysługujące mu na podstawie Umowy, a w szczególności roszczenia z tytułu rękojmi za wady fizyczne.</w:t>
      </w:r>
    </w:p>
    <w:p w:rsidR="009F4B92" w:rsidRPr="009F4B92" w:rsidRDefault="009F4B92" w:rsidP="009F4B92">
      <w:pPr>
        <w:numPr>
          <w:ilvl w:val="0"/>
          <w:numId w:val="8"/>
        </w:numPr>
        <w:spacing w:after="0"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W okresie gwarancji Wykonawca zobowiązany jest do pisemnego zawiadomienia Zamawiającego w terminie 7 dni o: </w:t>
      </w:r>
    </w:p>
    <w:p w:rsidR="009F4B92" w:rsidRPr="009F4B92" w:rsidRDefault="009F4B92" w:rsidP="009F4B92">
      <w:pPr>
        <w:numPr>
          <w:ilvl w:val="1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zmianie siedziby lub nazwy Firmy Wykonawcy, </w:t>
      </w:r>
    </w:p>
    <w:p w:rsidR="009F4B92" w:rsidRPr="009F4B92" w:rsidRDefault="009F4B92" w:rsidP="009F4B92">
      <w:pPr>
        <w:numPr>
          <w:ilvl w:val="1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zmianie osób reprezentujących Wykonawcę, </w:t>
      </w:r>
    </w:p>
    <w:p w:rsidR="009F4B92" w:rsidRPr="009F4B92" w:rsidRDefault="009F4B92" w:rsidP="009F4B92">
      <w:pPr>
        <w:numPr>
          <w:ilvl w:val="1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złożeniu wniosku o ogłoszeniu upadłość wykonawcy, rozwiązanie bądź przekształcenie Wykonawcy,</w:t>
      </w:r>
    </w:p>
    <w:p w:rsidR="009F4B92" w:rsidRPr="009F4B92" w:rsidRDefault="009F4B92" w:rsidP="009F4B92">
      <w:pPr>
        <w:numPr>
          <w:ilvl w:val="1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ogłoszeniu likwidacji Wykonawcy,</w:t>
      </w:r>
    </w:p>
    <w:p w:rsidR="009F4B92" w:rsidRPr="009F4B92" w:rsidRDefault="009F4B92" w:rsidP="009F4B92">
      <w:pPr>
        <w:numPr>
          <w:ilvl w:val="1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zawieszeniu działalności Firmy Wykonawcy.</w:t>
      </w: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Calibri" w:hAnsi="Calibri" w:cs="Arial"/>
          <w:b/>
          <w:lang w:val="pl-PL"/>
        </w:rPr>
      </w:pP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§ 7</w:t>
      </w: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Kary umowne</w:t>
      </w:r>
    </w:p>
    <w:p w:rsidR="009F4B92" w:rsidRPr="009F4B92" w:rsidRDefault="009F4B92" w:rsidP="009F4B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Calibri" w:hAnsi="Calibri" w:cs="Arial"/>
          <w:b/>
          <w:lang w:val="pl-PL" w:eastAsia="pl-PL"/>
        </w:rPr>
      </w:pPr>
      <w:r w:rsidRPr="009F4B92">
        <w:rPr>
          <w:rFonts w:ascii="Calibri" w:eastAsia="Calibri" w:hAnsi="Calibri" w:cs="Arial"/>
          <w:lang w:val="pl-PL" w:eastAsia="pl-PL"/>
        </w:rPr>
        <w:t>Wykonawca zapłaci Zamawiającemu kary umowne w wysokości</w:t>
      </w:r>
      <w:r w:rsidRPr="009F4B92">
        <w:rPr>
          <w:rFonts w:ascii="Calibri" w:eastAsia="Calibri" w:hAnsi="Calibri" w:cs="Arial"/>
          <w:b/>
          <w:lang w:val="pl-PL" w:eastAsia="pl-PL"/>
        </w:rPr>
        <w:t>:</w:t>
      </w:r>
    </w:p>
    <w:p w:rsidR="009F4B92" w:rsidRPr="009F4B92" w:rsidRDefault="009F4B92" w:rsidP="009F4B92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/>
        <w:ind w:left="720"/>
        <w:contextualSpacing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 0,2% </w:t>
      </w:r>
      <w:r w:rsidRPr="009F4B92">
        <w:rPr>
          <w:rFonts w:ascii="Calibri" w:eastAsia="Calibri" w:hAnsi="Calibri" w:cs="Arial"/>
          <w:lang w:val="pl-PL" w:eastAsia="pl-PL"/>
        </w:rPr>
        <w:t>wynagrodzenia brutto określonego w § 4 ust. 1</w:t>
      </w:r>
      <w:r w:rsidRPr="009F4B92">
        <w:rPr>
          <w:rFonts w:ascii="Calibri" w:eastAsia="Calibri" w:hAnsi="Calibri" w:cs="Arial"/>
          <w:lang w:val="pl-PL"/>
        </w:rPr>
        <w:t xml:space="preserve"> - z tytułu niedotrzymania terminu końcowego wykonania przedmiotu umowy, o którym mowa </w:t>
      </w:r>
      <w:r w:rsidRPr="009F4B92">
        <w:rPr>
          <w:rFonts w:ascii="Calibri" w:eastAsia="Calibri" w:hAnsi="Calibri" w:cs="Arial"/>
          <w:lang w:val="pl-PL" w:eastAsia="pl-PL"/>
        </w:rPr>
        <w:t>§ 2 ust. 1</w:t>
      </w:r>
      <w:r w:rsidRPr="009F4B92">
        <w:rPr>
          <w:rFonts w:ascii="Calibri" w:eastAsia="Calibri" w:hAnsi="Calibri" w:cs="Arial"/>
          <w:lang w:val="pl-PL"/>
        </w:rPr>
        <w:t xml:space="preserve"> za każdy rozpoczęty dzień opóźnienia,</w:t>
      </w:r>
    </w:p>
    <w:p w:rsidR="009F4B92" w:rsidRPr="009F4B92" w:rsidRDefault="009F4B92" w:rsidP="009F4B92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/>
        <w:ind w:left="720"/>
        <w:contextualSpacing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 Za opóźnienie w usunięciu wad i usterek stwierdzonych w okresie gwarancji i rękojmi za wady, za każdą wadę lub usterkę w wysokości 200 zł brutto za każdy dzień opóźnienia,</w:t>
      </w:r>
    </w:p>
    <w:p w:rsidR="009F4B92" w:rsidRPr="009F4B92" w:rsidRDefault="009F4B92" w:rsidP="009F4B92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/>
        <w:ind w:left="720"/>
        <w:contextualSpacing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 10% </w:t>
      </w:r>
      <w:r w:rsidRPr="009F4B92">
        <w:rPr>
          <w:rFonts w:ascii="Calibri" w:eastAsia="Calibri" w:hAnsi="Calibri" w:cs="Arial"/>
          <w:lang w:val="pl-PL" w:eastAsia="pl-PL"/>
        </w:rPr>
        <w:t>wynagrodzenia brutto określonego w § 4 ust. 1</w:t>
      </w:r>
      <w:r w:rsidRPr="009F4B92">
        <w:rPr>
          <w:rFonts w:ascii="Calibri" w:eastAsia="Calibri" w:hAnsi="Calibri" w:cs="Arial"/>
          <w:lang w:val="pl-PL"/>
        </w:rPr>
        <w:t xml:space="preserve"> - za odstąpienie </w:t>
      </w:r>
      <w:r w:rsidRPr="009F4B92">
        <w:rPr>
          <w:rFonts w:ascii="Calibri" w:eastAsia="Calibri" w:hAnsi="Calibri" w:cs="Arial"/>
          <w:lang w:val="pl-PL"/>
        </w:rPr>
        <w:br/>
        <w:t>od umowy przez Wykonawcę z przyczyn, za które Zamawiający nie odpowiada;</w:t>
      </w:r>
    </w:p>
    <w:p w:rsidR="009F4B92" w:rsidRPr="009F4B92" w:rsidRDefault="009F4B92" w:rsidP="009F4B92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/>
        <w:ind w:left="720"/>
        <w:contextualSpacing/>
        <w:jc w:val="both"/>
        <w:textAlignment w:val="baseline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 10% </w:t>
      </w:r>
      <w:r w:rsidRPr="009F4B92">
        <w:rPr>
          <w:rFonts w:ascii="Calibri" w:eastAsia="Calibri" w:hAnsi="Calibri" w:cs="Arial"/>
          <w:lang w:val="pl-PL" w:eastAsia="pl-PL"/>
        </w:rPr>
        <w:t>wynagrodzenia brutto określonego w § 4 ust. 1</w:t>
      </w:r>
      <w:r w:rsidRPr="009F4B92">
        <w:rPr>
          <w:rFonts w:ascii="Calibri" w:eastAsia="Calibri" w:hAnsi="Calibri" w:cs="Arial"/>
          <w:lang w:val="pl-PL"/>
        </w:rPr>
        <w:t xml:space="preserve"> - za odstąpienie </w:t>
      </w:r>
      <w:r w:rsidRPr="009F4B92">
        <w:rPr>
          <w:rFonts w:ascii="Calibri" w:eastAsia="Calibri" w:hAnsi="Calibri" w:cs="Arial"/>
          <w:lang w:val="pl-PL"/>
        </w:rPr>
        <w:br/>
        <w:t xml:space="preserve">od umowy przez Zamawiającego z przyczyn, za które Wykonawca odpowiada. </w:t>
      </w:r>
    </w:p>
    <w:p w:rsidR="009F4B92" w:rsidRPr="009F4B92" w:rsidRDefault="009F4B92" w:rsidP="009F4B92">
      <w:pPr>
        <w:numPr>
          <w:ilvl w:val="0"/>
          <w:numId w:val="6"/>
        </w:numPr>
        <w:spacing w:after="0"/>
        <w:ind w:left="720"/>
        <w:contextualSpacing/>
        <w:jc w:val="both"/>
        <w:rPr>
          <w:rFonts w:ascii="Calibri" w:eastAsia="Calibri" w:hAnsi="Calibri" w:cs="Arial"/>
          <w:spacing w:val="-25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Zamawiający zastrzega sobie prawo potrącenia kar, o których mowa w ust. 1 z należności za wykonanie niniejszego zamówienia bez wezwania do zapłaty na podstawie noty obciążeniowej. W przypadku braku możliwości potrącenia całości lub części niniejszych kar, Wykonawca zapłaci pozostałą kwotę na wskazany przez Zamawiającego rachunek bankowy w terminie 14 dni kalendarzowych od dnia doręczenia żądania Zamawiającego - noty obciążeniowej. </w:t>
      </w:r>
    </w:p>
    <w:p w:rsidR="009F4B92" w:rsidRPr="009F4B92" w:rsidRDefault="009F4B92" w:rsidP="009F4B92">
      <w:pPr>
        <w:numPr>
          <w:ilvl w:val="0"/>
          <w:numId w:val="6"/>
        </w:numPr>
        <w:spacing w:after="0"/>
        <w:ind w:left="720"/>
        <w:contextualSpacing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Zamawiający zastrzega sobie prawo dochodzenia odszkodowania uzupełniającego na zasadach  ogólnych w przypadku, gdy wartość szkody spowodowanej przez Wykonawcę przewyższa wartość zastrzeżonych kar umownych.</w:t>
      </w:r>
    </w:p>
    <w:p w:rsidR="009F4B92" w:rsidRPr="009F4B92" w:rsidRDefault="009F4B92" w:rsidP="009F4B92">
      <w:pPr>
        <w:spacing w:after="0"/>
        <w:ind w:left="425" w:hanging="425"/>
        <w:jc w:val="both"/>
        <w:rPr>
          <w:rFonts w:ascii="Calibri" w:eastAsia="Calibri" w:hAnsi="Calibri" w:cs="Arial"/>
          <w:b/>
          <w:lang w:val="pl-PL"/>
        </w:rPr>
      </w:pP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§ 8</w:t>
      </w:r>
    </w:p>
    <w:p w:rsidR="009F4B92" w:rsidRPr="009F4B92" w:rsidRDefault="009F4B92" w:rsidP="009F4B92">
      <w:pPr>
        <w:spacing w:after="0"/>
        <w:ind w:left="425" w:hanging="425"/>
        <w:contextualSpacing/>
        <w:jc w:val="center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ODSTĄPIENIE OD UMOWY</w:t>
      </w:r>
    </w:p>
    <w:p w:rsidR="009F4B92" w:rsidRPr="009F4B92" w:rsidRDefault="009F4B92" w:rsidP="009F4B92">
      <w:pPr>
        <w:spacing w:after="0"/>
        <w:ind w:left="720" w:hanging="360"/>
        <w:contextualSpacing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 1. 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 </w:t>
      </w:r>
    </w:p>
    <w:p w:rsidR="009F4B92" w:rsidRPr="009F4B92" w:rsidRDefault="009F4B92" w:rsidP="009F4B92">
      <w:pPr>
        <w:spacing w:after="0"/>
        <w:ind w:left="720" w:hanging="360"/>
        <w:contextualSpacing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2. Zamawiający może odstąpić od Umowy ze skutkiem natychmiastowym również, gdy: </w:t>
      </w:r>
    </w:p>
    <w:p w:rsidR="009F4B92" w:rsidRPr="009F4B92" w:rsidRDefault="009F4B92" w:rsidP="009F4B92">
      <w:pPr>
        <w:spacing w:after="0"/>
        <w:ind w:left="720" w:hanging="360"/>
        <w:contextualSpacing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2.1. Wykonawca mimo pisemnego wezwania przez Zamawiającego, określonego terminu stwierdzonych naruszeń nie wykonuje zapisów Umowy zgodnie z jej postanowieniami lub w rażący sposób zaniedbuje bądź narusza zobowiązania umowne; </w:t>
      </w:r>
    </w:p>
    <w:p w:rsidR="009F4B92" w:rsidRPr="009F4B92" w:rsidRDefault="009F4B92" w:rsidP="009F4B92">
      <w:pPr>
        <w:spacing w:after="0"/>
        <w:ind w:left="720" w:hanging="360"/>
        <w:contextualSpacing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2.2. nastąpiła niedopuszczalna zmiana składu Wykonawców, który wspólnie ubiegali się o udzielenie zamówienia i wspólnie je uzyskali.</w:t>
      </w:r>
    </w:p>
    <w:p w:rsidR="009F4B92" w:rsidRPr="009F4B92" w:rsidRDefault="009F4B92" w:rsidP="009F4B92">
      <w:pPr>
        <w:numPr>
          <w:ilvl w:val="1"/>
          <w:numId w:val="12"/>
        </w:numPr>
        <w:spacing w:after="0"/>
        <w:ind w:left="720"/>
        <w:contextualSpacing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lastRenderedPageBreak/>
        <w:t>zostanie ogłoszona likwidacja, rozwiązanie bądź przekształcenie Wykonawcy,</w:t>
      </w:r>
    </w:p>
    <w:p w:rsidR="009F4B92" w:rsidRPr="009F4B92" w:rsidRDefault="009F4B92" w:rsidP="009F4B92">
      <w:pPr>
        <w:numPr>
          <w:ilvl w:val="1"/>
          <w:numId w:val="12"/>
        </w:numPr>
        <w:spacing w:after="0"/>
        <w:ind w:left="720"/>
        <w:contextualSpacing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zostanie zajęty majątek Wykonawcy w postępowaniu egzekucyjnym,</w:t>
      </w:r>
    </w:p>
    <w:p w:rsidR="009F4B92" w:rsidRPr="009F4B92" w:rsidRDefault="009F4B92" w:rsidP="009F4B92">
      <w:pPr>
        <w:numPr>
          <w:ilvl w:val="1"/>
          <w:numId w:val="12"/>
        </w:numPr>
        <w:spacing w:after="0"/>
        <w:ind w:left="720"/>
        <w:contextualSpacing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zostanie złożony wniosek o ogłoszenie upadłości Wykonawcy. </w:t>
      </w:r>
    </w:p>
    <w:p w:rsidR="009F4B92" w:rsidRPr="009F4B92" w:rsidRDefault="009F4B92" w:rsidP="009F4B92">
      <w:pPr>
        <w:spacing w:after="0"/>
        <w:ind w:left="425" w:hanging="425"/>
        <w:contextualSpacing/>
        <w:jc w:val="both"/>
        <w:rPr>
          <w:rFonts w:ascii="Calibri" w:eastAsia="Calibri" w:hAnsi="Calibri" w:cs="Arial"/>
          <w:lang w:val="pl-PL"/>
        </w:rPr>
      </w:pP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§ 9</w:t>
      </w: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Times New Roman" w:hAnsi="Calibri" w:cs="Arial"/>
          <w:b/>
          <w:bCs/>
          <w:lang w:val="pl-PL" w:eastAsia="pl-PL"/>
        </w:rPr>
      </w:pPr>
      <w:r w:rsidRPr="009F4B92">
        <w:rPr>
          <w:rFonts w:ascii="Calibri" w:eastAsia="Times New Roman" w:hAnsi="Calibri" w:cs="Arial"/>
          <w:b/>
          <w:bCs/>
          <w:lang w:val="pl-PL" w:eastAsia="pl-PL"/>
        </w:rPr>
        <w:t>Zmiany umowy</w:t>
      </w:r>
    </w:p>
    <w:p w:rsidR="009F4B92" w:rsidRPr="009F4B92" w:rsidRDefault="009F4B92" w:rsidP="009F4B92">
      <w:pPr>
        <w:widowControl w:val="0"/>
        <w:numPr>
          <w:ilvl w:val="0"/>
          <w:numId w:val="17"/>
        </w:numPr>
        <w:tabs>
          <w:tab w:val="num" w:pos="720"/>
        </w:tabs>
        <w:spacing w:after="0"/>
        <w:ind w:left="720"/>
        <w:jc w:val="both"/>
        <w:rPr>
          <w:rFonts w:ascii="Calibri" w:eastAsia="Times New Roman" w:hAnsi="Calibri" w:cs="Arial"/>
          <w:lang w:val="pl-PL" w:eastAsia="pl-PL"/>
        </w:rPr>
      </w:pPr>
      <w:r w:rsidRPr="009F4B92">
        <w:rPr>
          <w:rFonts w:ascii="Calibri" w:eastAsia="Times New Roman" w:hAnsi="Calibri" w:cs="Times New Roman"/>
          <w:bCs/>
          <w:lang w:val="pl-PL" w:eastAsia="pl-PL"/>
        </w:rPr>
        <w:t>Niedopuszczalna jest pod rygorem nieważności zmiana istotnych postanowień niniejszej umowy w stosunku do treści oferty, na podstawie której dokonano wyboru Wykonawcy, chyba że:</w:t>
      </w:r>
    </w:p>
    <w:p w:rsidR="009F4B92" w:rsidRPr="009F4B92" w:rsidRDefault="009F4B92" w:rsidP="009F4B92">
      <w:pPr>
        <w:widowControl w:val="0"/>
        <w:numPr>
          <w:ilvl w:val="1"/>
          <w:numId w:val="17"/>
        </w:numPr>
        <w:tabs>
          <w:tab w:val="num" w:pos="720"/>
        </w:tabs>
        <w:spacing w:after="0"/>
        <w:ind w:left="720"/>
        <w:jc w:val="both"/>
        <w:rPr>
          <w:rFonts w:ascii="Calibri" w:eastAsia="Times New Roman" w:hAnsi="Calibri" w:cs="Arial"/>
          <w:lang w:val="pl-PL" w:eastAsia="pl-PL"/>
        </w:rPr>
      </w:pPr>
      <w:r w:rsidRPr="009F4B92">
        <w:rPr>
          <w:rFonts w:ascii="Calibri" w:eastAsia="Times New Roman" w:hAnsi="Calibri" w:cs="Times New Roman"/>
          <w:bCs/>
          <w:lang w:val="pl-PL" w:eastAsia="pl-PL"/>
        </w:rPr>
        <w:t xml:space="preserve">Zamawiający przewidział możliwość dokonania takiej zamiany w ogłoszeniu o zamówieniu lub Specyfikacji Istotnych Warunków Zamówienia poprzez określenie ich zakresu, charakteru oraz warunków wprowadzenia takich zmian, </w:t>
      </w:r>
    </w:p>
    <w:p w:rsidR="009F4B92" w:rsidRPr="009F4B92" w:rsidRDefault="009F4B92" w:rsidP="009F4B92">
      <w:pPr>
        <w:widowControl w:val="0"/>
        <w:numPr>
          <w:ilvl w:val="1"/>
          <w:numId w:val="17"/>
        </w:numPr>
        <w:tabs>
          <w:tab w:val="num" w:pos="720"/>
        </w:tabs>
        <w:spacing w:after="0"/>
        <w:ind w:left="720"/>
        <w:jc w:val="both"/>
        <w:rPr>
          <w:rFonts w:ascii="Calibri" w:eastAsia="Times New Roman" w:hAnsi="Calibri" w:cs="Arial"/>
          <w:lang w:val="pl-PL" w:eastAsia="pl-PL"/>
        </w:rPr>
      </w:pPr>
      <w:r w:rsidRPr="009F4B92">
        <w:rPr>
          <w:rFonts w:ascii="Calibri" w:eastAsia="Times New Roman" w:hAnsi="Calibri" w:cs="Arial"/>
          <w:bCs/>
          <w:lang w:val="pl-PL" w:eastAsia="pl-PL"/>
        </w:rPr>
        <w:t>Wynikają one z zapisów art. 144 ustawy prawo zamówień publicznych.</w:t>
      </w:r>
    </w:p>
    <w:p w:rsidR="009F4B92" w:rsidRPr="009F4B92" w:rsidRDefault="009F4B92" w:rsidP="009F4B92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Calibri" w:eastAsia="Times New Roman" w:hAnsi="Calibri" w:cs="Arial"/>
          <w:lang w:val="pl-PL" w:eastAsia="pl-PL"/>
        </w:rPr>
      </w:pPr>
      <w:r w:rsidRPr="009F4B92">
        <w:rPr>
          <w:rFonts w:ascii="Calibri" w:eastAsia="Times New Roman" w:hAnsi="Calibri" w:cs="Arial"/>
          <w:lang w:val="pl-PL" w:eastAsia="pl-PL"/>
        </w:rPr>
        <w:t>Zamawiający zastrzega możliwość zmiany wysokości zobowiązania w przypadku zmiany stawki podatku od towarów i usług w 2018 r.</w:t>
      </w:r>
    </w:p>
    <w:p w:rsidR="009F4B92" w:rsidRPr="009F4B92" w:rsidRDefault="009F4B92" w:rsidP="009F4B92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Calibri" w:eastAsia="Times New Roman" w:hAnsi="Calibri" w:cs="Arial"/>
          <w:lang w:val="pl-PL" w:eastAsia="pl-PL"/>
        </w:rPr>
      </w:pPr>
      <w:r w:rsidRPr="009F4B92">
        <w:rPr>
          <w:rFonts w:ascii="Calibri" w:eastAsia="Times New Roman" w:hAnsi="Calibri" w:cs="Arial"/>
          <w:lang w:val="pl-PL" w:eastAsia="pl-PL"/>
        </w:rPr>
        <w:t>Zamawiający zastrzega możliwość zmiany terminu wykonania umowy w przypadku konieczności uzyskania wyroku Krajowej Izby Odwoławczej lub Prezesa Urzędu Zamówień Publicznych. W przypadku wystąpienia którejkolwiek z okoliczności wymienionych wyżej termin wykonania umowy może ulec odpowiedniemu przedłużeniu, nie dłużej jednak niż o okres trwania tych okoliczności.</w:t>
      </w: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§ 10</w:t>
      </w: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Podwykonawstwo</w:t>
      </w:r>
    </w:p>
    <w:p w:rsidR="009F4B92" w:rsidRPr="009F4B92" w:rsidRDefault="009F4B92" w:rsidP="009F4B92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Zgodnie z treścią złożonej oferty, Wykonawca powierza podwykonawcy(om)…………………………………………… wykonanie następującego zakresu umowy: ……………………………………………………………………………………………………………………………...</w:t>
      </w:r>
    </w:p>
    <w:p w:rsidR="009F4B92" w:rsidRPr="009F4B92" w:rsidRDefault="009F4B92" w:rsidP="009F4B92">
      <w:pPr>
        <w:spacing w:after="0"/>
        <w:ind w:left="720"/>
        <w:contextualSpacing/>
        <w:jc w:val="both"/>
        <w:rPr>
          <w:rFonts w:ascii="Calibri" w:eastAsia="Calibri" w:hAnsi="Calibri" w:cs="Arial"/>
          <w:b/>
          <w:i/>
          <w:lang w:val="pl-PL"/>
        </w:rPr>
      </w:pPr>
      <w:r w:rsidRPr="009F4B92">
        <w:rPr>
          <w:rFonts w:ascii="Calibri" w:eastAsia="Calibri" w:hAnsi="Calibri" w:cs="Arial"/>
          <w:b/>
          <w:i/>
          <w:lang w:val="pl-PL"/>
        </w:rPr>
        <w:t xml:space="preserve">Opcjonalnie: </w:t>
      </w:r>
    </w:p>
    <w:p w:rsidR="009F4B92" w:rsidRPr="009F4B92" w:rsidRDefault="009F4B92" w:rsidP="009F4B92">
      <w:pPr>
        <w:spacing w:after="0"/>
        <w:ind w:left="720"/>
        <w:contextualSpacing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Zgodnie z treścią złożonej oferty, Wykonawca wykona przedmiot umowy samodzielnie.</w:t>
      </w:r>
    </w:p>
    <w:p w:rsidR="009F4B92" w:rsidRPr="009F4B92" w:rsidRDefault="009F4B92" w:rsidP="009F4B92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Arial"/>
          <w:color w:val="000000"/>
          <w:lang w:val="pl-PL"/>
        </w:rPr>
      </w:pPr>
      <w:r w:rsidRPr="009F4B92">
        <w:rPr>
          <w:rFonts w:ascii="Calibri" w:eastAsia="Calibri" w:hAnsi="Calibri" w:cs="Arial"/>
          <w:color w:val="000000"/>
          <w:lang w:val="pl-PL"/>
        </w:rPr>
        <w:t xml:space="preserve">Wykonawca, w trakcie realizacji umowy w sprawie zamówienia publicznego, może powierzyć realizację części zamówienia podwykonawcy (om), mimo niewskazania </w:t>
      </w:r>
      <w:r w:rsidRPr="009F4B92">
        <w:rPr>
          <w:rFonts w:ascii="Calibri" w:eastAsia="Calibri" w:hAnsi="Calibri" w:cs="Arial"/>
          <w:color w:val="000000"/>
          <w:lang w:val="pl-PL"/>
        </w:rPr>
        <w:br/>
        <w:t xml:space="preserve">w ofercie przetargowej takiej części zamówienia do powierzenia podwykonawcom. </w:t>
      </w:r>
      <w:r w:rsidRPr="009F4B92">
        <w:rPr>
          <w:rFonts w:ascii="Calibri" w:eastAsia="Calibri" w:hAnsi="Calibri" w:cs="Arial"/>
          <w:color w:val="000000"/>
          <w:lang w:val="pl-PL"/>
        </w:rPr>
        <w:br/>
        <w:t xml:space="preserve">W takim przypadku, Wykonawca pisemnie niezwłocznie poinformuje Zamawiającego </w:t>
      </w:r>
      <w:r w:rsidRPr="009F4B92">
        <w:rPr>
          <w:rFonts w:ascii="Calibri" w:eastAsia="Calibri" w:hAnsi="Calibri" w:cs="Arial"/>
          <w:color w:val="000000"/>
          <w:lang w:val="pl-PL"/>
        </w:rPr>
        <w:br/>
        <w:t>o powierzeniu części zamówienia podwykonawcy (om).</w:t>
      </w:r>
    </w:p>
    <w:p w:rsidR="009F4B92" w:rsidRPr="009F4B92" w:rsidRDefault="009F4B92" w:rsidP="009F4B92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Arial"/>
          <w:color w:val="000000"/>
          <w:lang w:val="pl-PL"/>
        </w:rPr>
      </w:pPr>
      <w:r w:rsidRPr="009F4B92">
        <w:rPr>
          <w:rFonts w:ascii="Calibri" w:eastAsia="Calibri" w:hAnsi="Calibri" w:cs="Arial"/>
          <w:color w:val="000000"/>
          <w:lang w:val="pl-PL"/>
        </w:rPr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:rsidR="009F4B92" w:rsidRPr="009F4B92" w:rsidRDefault="009F4B92" w:rsidP="009F4B92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Arial"/>
          <w:color w:val="000000"/>
          <w:lang w:val="pl-PL"/>
        </w:rPr>
      </w:pPr>
      <w:r w:rsidRPr="009F4B92">
        <w:rPr>
          <w:rFonts w:ascii="Calibri" w:eastAsia="Calibri" w:hAnsi="Calibri" w:cs="Arial"/>
          <w:color w:val="000000"/>
          <w:lang w:val="pl-PL"/>
        </w:rPr>
        <w:t>Wykonawca ponosi pełną odpowiedzialność odszkodowawczą za działania i zaniechania podjęte przez podwykonawcę w związku z realizacją niniejszej umowy.</w:t>
      </w: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Calibri" w:hAnsi="Calibri" w:cs="Arial"/>
          <w:lang w:val="pl-PL"/>
        </w:rPr>
      </w:pP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§ 11</w:t>
      </w: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>Postanowienia końcowe</w:t>
      </w:r>
    </w:p>
    <w:p w:rsidR="009F4B92" w:rsidRPr="009F4B92" w:rsidRDefault="009F4B92" w:rsidP="009F4B92">
      <w:pPr>
        <w:numPr>
          <w:ilvl w:val="0"/>
          <w:numId w:val="18"/>
        </w:numPr>
        <w:spacing w:after="0"/>
        <w:jc w:val="both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lang w:val="pl-PL"/>
        </w:rPr>
        <w:t>Wykonawca nie ma prawa dokonywać cesji, przeniesienia bądź obciążenia swoich praw lub obowiązków wynikających z Umowy bez uprzedniej pisemnej zgody Zamawiającego, udzielonej na piśmie pod rygorem nieważności.</w:t>
      </w:r>
    </w:p>
    <w:p w:rsidR="009F4B92" w:rsidRPr="009F4B92" w:rsidRDefault="009F4B92" w:rsidP="009F4B92">
      <w:pPr>
        <w:numPr>
          <w:ilvl w:val="0"/>
          <w:numId w:val="18"/>
        </w:numPr>
        <w:spacing w:after="0"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lastRenderedPageBreak/>
        <w:t xml:space="preserve">W przypadku skierowania przeciwko Zamawiającemu wystąpienia przez osobę trzecią ze względu na naruszenie jej praw autorskich związanych z przedmiotu Umowy lub w razie uzyskania przez Zamawiającego informacji o istnieniu innych wad prawnych, Wykonawca zwolni Zamawiającego z odpowiedzialności cywilnoprawnej z tytułu  naruszenia  praw  autorskich  lub  innych  wad prawnych zrealizowanego przedmiotu Umowy i przejmie na siebie wszelkie zobowiązania z tego tytułu. W szczególności w przypadku, gdy osoba trzecia wystąpi przeciwko Zamawiającemu z roszczeniami, Wykonawca zobowiązuje się przystąpić do odpowiedniego postępowania sądowego lub administracyjnego na wezwanie Zamawiającego.  </w:t>
      </w:r>
    </w:p>
    <w:p w:rsidR="009F4B92" w:rsidRPr="009F4B92" w:rsidRDefault="009F4B92" w:rsidP="009F4B92">
      <w:pPr>
        <w:numPr>
          <w:ilvl w:val="0"/>
          <w:numId w:val="18"/>
        </w:numPr>
        <w:spacing w:after="0"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>W przypadku, o którym mowa w ust. 2, Zamawiający niezwłocznie poinformuje Wykonawcę o wystąpieniu osoby trzeciej i przekaże wszelkie niezbędne informacje.</w:t>
      </w:r>
    </w:p>
    <w:p w:rsidR="009F4B92" w:rsidRPr="009F4B92" w:rsidRDefault="009F4B92" w:rsidP="009F4B92">
      <w:pPr>
        <w:numPr>
          <w:ilvl w:val="0"/>
          <w:numId w:val="18"/>
        </w:numPr>
        <w:spacing w:after="0"/>
        <w:jc w:val="both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 Umowa zawarta jest pod prawem polskim. Wszelkie spory będą poddane pod rozstrzygnięcie sądu powszechnego właściwego dla siedziby Zamawiającego.</w:t>
      </w:r>
    </w:p>
    <w:p w:rsidR="009F4B92" w:rsidRPr="009F4B92" w:rsidRDefault="009F4B92" w:rsidP="009F4B92">
      <w:pPr>
        <w:numPr>
          <w:ilvl w:val="0"/>
          <w:numId w:val="18"/>
        </w:numPr>
        <w:spacing w:after="0"/>
        <w:jc w:val="both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W sprawach nieuregulowanych niniejszą Umową stosuje się przepisy ustawy z dnia 29 stycznia 2004 r. Prawo zamówień publicznych (Dz. U. z  2017 r. poz. 1579) oraz przepisy ustawy z dnia 23 kwietnia 1964 r. Kodeks cywilny (Dz.U. 2017 poz. 459, z </w:t>
      </w:r>
      <w:proofErr w:type="spellStart"/>
      <w:r w:rsidRPr="009F4B92">
        <w:rPr>
          <w:rFonts w:ascii="Calibri" w:eastAsia="Calibri" w:hAnsi="Calibri" w:cs="Arial"/>
          <w:lang w:val="pl-PL"/>
        </w:rPr>
        <w:t>późn</w:t>
      </w:r>
      <w:proofErr w:type="spellEnd"/>
      <w:r w:rsidRPr="009F4B92">
        <w:rPr>
          <w:rFonts w:ascii="Calibri" w:eastAsia="Calibri" w:hAnsi="Calibri" w:cs="Arial"/>
          <w:lang w:val="pl-PL"/>
        </w:rPr>
        <w:t xml:space="preserve">. zmianami),  ustawy z  dnia  4 lutego  1994  r.  o prawie  autorskim  i  prawach  pokrewnych  (Dz.  U.  z 2017r. poz. 880 z </w:t>
      </w:r>
      <w:proofErr w:type="spellStart"/>
      <w:r w:rsidRPr="009F4B92">
        <w:rPr>
          <w:rFonts w:ascii="Calibri" w:eastAsia="Calibri" w:hAnsi="Calibri" w:cs="Arial"/>
          <w:lang w:val="pl-PL"/>
        </w:rPr>
        <w:t>późn</w:t>
      </w:r>
      <w:proofErr w:type="spellEnd"/>
      <w:r w:rsidRPr="009F4B92">
        <w:rPr>
          <w:rFonts w:ascii="Calibri" w:eastAsia="Calibri" w:hAnsi="Calibri" w:cs="Arial"/>
          <w:lang w:val="pl-PL"/>
        </w:rPr>
        <w:t>. zm.)</w:t>
      </w:r>
    </w:p>
    <w:p w:rsidR="009F4B92" w:rsidRPr="009F4B92" w:rsidRDefault="009F4B92" w:rsidP="009F4B92">
      <w:pPr>
        <w:numPr>
          <w:ilvl w:val="0"/>
          <w:numId w:val="18"/>
        </w:numPr>
        <w:spacing w:after="0"/>
        <w:jc w:val="both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lang w:val="pl-PL"/>
        </w:rPr>
        <w:t>Wszelkie zmiany Umowy będą dokonywane za zgodą obu Stron, w formie pisemnej pod rygorem nieważności. Zmiany będą dokonywane w postaci aneksów do Umowy, chyba że w Umowie wskazano inaczej.</w:t>
      </w:r>
    </w:p>
    <w:p w:rsidR="009F4B92" w:rsidRPr="009F4B92" w:rsidRDefault="009F4B92" w:rsidP="009F4B92">
      <w:pPr>
        <w:numPr>
          <w:ilvl w:val="0"/>
          <w:numId w:val="18"/>
        </w:numPr>
        <w:spacing w:after="0"/>
        <w:jc w:val="both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 Umowę sporządzono w dwóch jednobrzmiących egzemplarzach, po jednym dla każdej ze stron.</w:t>
      </w:r>
    </w:p>
    <w:p w:rsidR="009F4B92" w:rsidRPr="009F4B92" w:rsidRDefault="009F4B92" w:rsidP="009F4B92">
      <w:pPr>
        <w:spacing w:after="0"/>
        <w:ind w:left="720"/>
        <w:jc w:val="both"/>
        <w:rPr>
          <w:rFonts w:ascii="Calibri" w:eastAsia="Calibri" w:hAnsi="Calibri" w:cs="Arial"/>
          <w:b/>
          <w:lang w:val="pl-PL"/>
        </w:rPr>
      </w:pPr>
      <w:r w:rsidRPr="009F4B92">
        <w:rPr>
          <w:rFonts w:ascii="Calibri" w:eastAsia="Calibri" w:hAnsi="Calibri" w:cs="Arial"/>
          <w:b/>
          <w:lang w:val="pl-PL"/>
        </w:rPr>
        <w:t xml:space="preserve">Załączniki: </w:t>
      </w:r>
    </w:p>
    <w:p w:rsidR="009F4B92" w:rsidRPr="009F4B92" w:rsidRDefault="009F4B92" w:rsidP="009F4B92">
      <w:pPr>
        <w:keepNext/>
        <w:keepLines/>
        <w:numPr>
          <w:ilvl w:val="3"/>
          <w:numId w:val="10"/>
        </w:numPr>
        <w:spacing w:after="0"/>
        <w:ind w:left="425" w:hanging="425"/>
        <w:jc w:val="both"/>
        <w:rPr>
          <w:rFonts w:ascii="Calibri" w:eastAsia="Calibri" w:hAnsi="Calibri" w:cs="Arial"/>
          <w:lang w:val="pl-PL"/>
        </w:rPr>
      </w:pPr>
      <w:r w:rsidRPr="009F4B92">
        <w:rPr>
          <w:rFonts w:ascii="Calibri" w:eastAsia="Calibri" w:hAnsi="Calibri" w:cs="Arial"/>
          <w:lang w:val="pl-PL"/>
        </w:rPr>
        <w:t xml:space="preserve">Warunki gwarancji.   </w:t>
      </w:r>
    </w:p>
    <w:p w:rsidR="009F4B92" w:rsidRPr="009F4B92" w:rsidRDefault="009F4B92" w:rsidP="009F4B92">
      <w:pPr>
        <w:keepNext/>
        <w:keepLines/>
        <w:spacing w:after="0"/>
        <w:ind w:left="425" w:hanging="425"/>
        <w:jc w:val="both"/>
        <w:rPr>
          <w:rFonts w:ascii="Calibri" w:eastAsia="Calibri" w:hAnsi="Calibri" w:cs="Arial"/>
          <w:lang w:val="pl-PL"/>
        </w:rPr>
      </w:pPr>
    </w:p>
    <w:p w:rsidR="009F4B92" w:rsidRPr="009F4B92" w:rsidRDefault="009F4B92" w:rsidP="009F4B92">
      <w:pPr>
        <w:keepNext/>
        <w:keepLines/>
        <w:spacing w:after="0"/>
        <w:ind w:left="425" w:hanging="425"/>
        <w:jc w:val="both"/>
        <w:rPr>
          <w:rFonts w:ascii="Calibri" w:eastAsia="Calibri" w:hAnsi="Calibri" w:cs="Arial"/>
          <w:lang w:val="pl-PL"/>
        </w:rPr>
      </w:pPr>
    </w:p>
    <w:p w:rsidR="009F4B92" w:rsidRPr="009F4B92" w:rsidRDefault="009F4B92" w:rsidP="009F4B92">
      <w:pPr>
        <w:keepNext/>
        <w:keepLines/>
        <w:spacing w:after="0"/>
        <w:ind w:left="425" w:hanging="425"/>
        <w:jc w:val="both"/>
        <w:rPr>
          <w:rFonts w:ascii="Calibri" w:eastAsia="Calibri" w:hAnsi="Calibri" w:cs="Arial"/>
          <w:lang w:val="pl-PL"/>
        </w:rPr>
      </w:pPr>
    </w:p>
    <w:p w:rsidR="009F4B92" w:rsidRPr="009F4B92" w:rsidRDefault="009F4B92" w:rsidP="009F4B92">
      <w:pPr>
        <w:keepNext/>
        <w:keepLines/>
        <w:spacing w:after="0"/>
        <w:ind w:left="425" w:hanging="425"/>
        <w:jc w:val="both"/>
        <w:rPr>
          <w:rFonts w:ascii="Calibri" w:eastAsia="Times New Roman" w:hAnsi="Calibri" w:cs="Arial"/>
          <w:b/>
          <w:bCs/>
          <w:lang w:val="pl-PL"/>
        </w:rPr>
      </w:pPr>
      <w:r w:rsidRPr="009F4B92">
        <w:rPr>
          <w:rFonts w:ascii="Calibri" w:eastAsia="Times New Roman" w:hAnsi="Calibri" w:cs="Arial"/>
          <w:b/>
          <w:bCs/>
          <w:lang w:val="pl-PL"/>
        </w:rPr>
        <w:t xml:space="preserve">      ZAMAWIAJĄCY</w:t>
      </w:r>
      <w:r w:rsidRPr="009F4B92">
        <w:rPr>
          <w:rFonts w:ascii="Calibri" w:eastAsia="Times New Roman" w:hAnsi="Calibri" w:cs="Arial"/>
          <w:b/>
          <w:bCs/>
          <w:lang w:val="pl-PL"/>
        </w:rPr>
        <w:tab/>
        <w:t xml:space="preserve"> </w:t>
      </w:r>
      <w:r w:rsidRPr="009F4B92">
        <w:rPr>
          <w:rFonts w:ascii="Calibri" w:eastAsia="Times New Roman" w:hAnsi="Calibri" w:cs="Arial"/>
          <w:b/>
          <w:bCs/>
          <w:lang w:val="pl-PL"/>
        </w:rPr>
        <w:tab/>
      </w:r>
      <w:r w:rsidRPr="009F4B92">
        <w:rPr>
          <w:rFonts w:ascii="Calibri" w:eastAsia="Times New Roman" w:hAnsi="Calibri" w:cs="Arial"/>
          <w:b/>
          <w:bCs/>
          <w:lang w:val="pl-PL"/>
        </w:rPr>
        <w:tab/>
      </w:r>
      <w:r w:rsidRPr="009F4B92">
        <w:rPr>
          <w:rFonts w:ascii="Calibri" w:eastAsia="Times New Roman" w:hAnsi="Calibri" w:cs="Arial"/>
          <w:b/>
          <w:bCs/>
          <w:lang w:val="pl-PL"/>
        </w:rPr>
        <w:tab/>
        <w:t xml:space="preserve">   </w:t>
      </w:r>
      <w:r w:rsidRPr="009F4B92">
        <w:rPr>
          <w:rFonts w:ascii="Calibri" w:eastAsia="Times New Roman" w:hAnsi="Calibri" w:cs="Arial"/>
          <w:b/>
          <w:bCs/>
          <w:lang w:val="pl-PL"/>
        </w:rPr>
        <w:tab/>
      </w:r>
      <w:r w:rsidRPr="009F4B92">
        <w:rPr>
          <w:rFonts w:ascii="Calibri" w:eastAsia="Times New Roman" w:hAnsi="Calibri" w:cs="Arial"/>
          <w:b/>
          <w:bCs/>
          <w:lang w:val="pl-PL"/>
        </w:rPr>
        <w:tab/>
      </w:r>
      <w:r w:rsidRPr="009F4B92">
        <w:rPr>
          <w:rFonts w:ascii="Calibri" w:eastAsia="Times New Roman" w:hAnsi="Calibri" w:cs="Arial"/>
          <w:b/>
          <w:bCs/>
          <w:lang w:val="pl-PL"/>
        </w:rPr>
        <w:tab/>
        <w:t>WYKONAWCA</w:t>
      </w:r>
    </w:p>
    <w:p w:rsidR="009F4B92" w:rsidRPr="009F4B92" w:rsidRDefault="009F4B92" w:rsidP="009F4B92">
      <w:pPr>
        <w:spacing w:after="0"/>
        <w:ind w:left="425" w:hanging="425"/>
        <w:jc w:val="both"/>
        <w:rPr>
          <w:rFonts w:ascii="Calibri" w:eastAsia="Calibri" w:hAnsi="Calibri" w:cs="Times New Roman"/>
          <w:lang w:val="pl-PL"/>
        </w:rPr>
      </w:pPr>
    </w:p>
    <w:p w:rsidR="009F4B92" w:rsidRPr="009F4B92" w:rsidRDefault="009F4B92" w:rsidP="009F4B92">
      <w:pPr>
        <w:spacing w:after="0"/>
        <w:ind w:left="425" w:hanging="425"/>
        <w:jc w:val="both"/>
        <w:rPr>
          <w:rFonts w:ascii="Calibri" w:eastAsia="Calibri" w:hAnsi="Calibri" w:cs="Times New Roman"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ind w:left="425" w:hanging="425"/>
        <w:jc w:val="right"/>
        <w:rPr>
          <w:rFonts w:ascii="Calibri" w:eastAsia="Calibri" w:hAnsi="Calibri" w:cs="Times New Roman"/>
          <w:b/>
          <w:lang w:val="pl-PL"/>
        </w:rPr>
      </w:pPr>
      <w:r w:rsidRPr="009F4B92">
        <w:rPr>
          <w:rFonts w:ascii="Calibri" w:eastAsia="Calibri" w:hAnsi="Calibri" w:cs="Times New Roman"/>
          <w:b/>
          <w:lang w:val="pl-PL"/>
        </w:rPr>
        <w:t xml:space="preserve">Załącznik Nr 1 do umowy </w:t>
      </w:r>
    </w:p>
    <w:p w:rsidR="009F4B92" w:rsidRPr="009F4B92" w:rsidRDefault="009F4B92" w:rsidP="009F4B92">
      <w:pPr>
        <w:spacing w:after="0"/>
        <w:ind w:left="425" w:hanging="425"/>
        <w:jc w:val="right"/>
        <w:rPr>
          <w:rFonts w:ascii="Calibri" w:eastAsia="Calibri" w:hAnsi="Calibri" w:cs="Times New Roman"/>
          <w:b/>
          <w:lang w:val="pl-PL"/>
        </w:rPr>
      </w:pPr>
    </w:p>
    <w:p w:rsidR="009F4B92" w:rsidRPr="009F4B92" w:rsidRDefault="009F4B92" w:rsidP="009F4B92">
      <w:pPr>
        <w:spacing w:after="0"/>
        <w:ind w:left="425" w:hanging="425"/>
        <w:jc w:val="center"/>
        <w:rPr>
          <w:rFonts w:ascii="Calibri" w:eastAsia="Calibri" w:hAnsi="Calibri" w:cs="Times New Roman"/>
          <w:b/>
          <w:lang w:val="pl-PL"/>
        </w:rPr>
      </w:pPr>
      <w:r w:rsidRPr="009F4B92">
        <w:rPr>
          <w:rFonts w:ascii="Calibri" w:eastAsia="Calibri" w:hAnsi="Calibri" w:cs="Times New Roman"/>
          <w:b/>
          <w:lang w:val="pl-PL"/>
        </w:rPr>
        <w:t>WARUNKI GWARANCJI</w:t>
      </w:r>
    </w:p>
    <w:p w:rsidR="009F4B92" w:rsidRPr="009F4B92" w:rsidRDefault="009F4B92" w:rsidP="009F4B92">
      <w:p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Times New Roman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 xml:space="preserve">1. Wykonawca udziela gwarancji na wyposażenie objęte zamówieniem publicznym pn. "Dostawa sprzętu dydaktycznego do pracowni eksploatacji urządzeń i systemów </w:t>
      </w:r>
      <w:proofErr w:type="spellStart"/>
      <w:r w:rsidRPr="009F4B92">
        <w:rPr>
          <w:rFonts w:ascii="Calibri" w:eastAsia="Calibri" w:hAnsi="Calibri" w:cs="Times New Roman"/>
          <w:lang w:val="pl-PL"/>
        </w:rPr>
        <w:t>mechatronicznych</w:t>
      </w:r>
      <w:proofErr w:type="spellEnd"/>
      <w:r w:rsidRPr="009F4B92">
        <w:rPr>
          <w:rFonts w:ascii="Calibri" w:eastAsia="Calibri" w:hAnsi="Calibri" w:cs="Times New Roman"/>
          <w:lang w:val="pl-PL"/>
        </w:rPr>
        <w:t xml:space="preserve"> " na którą składa się:</w:t>
      </w:r>
      <w:r w:rsidRPr="009F4B92">
        <w:rPr>
          <w:rFonts w:ascii="Calibri" w:eastAsia="Calibri" w:hAnsi="Calibri" w:cs="Times New Roman"/>
          <w:lang w:val="pl-PL"/>
        </w:rPr>
        <w:tab/>
      </w:r>
    </w:p>
    <w:p w:rsidR="009F4B92" w:rsidRPr="009F4B92" w:rsidRDefault="009F4B92" w:rsidP="009F4B92">
      <w:p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Times New Roman"/>
          <w:lang w:val="pl-PL"/>
        </w:rPr>
      </w:pPr>
    </w:p>
    <w:p w:rsidR="009F4B92" w:rsidRPr="009F4B92" w:rsidRDefault="009F4B92" w:rsidP="009F4B92">
      <w:pPr>
        <w:spacing w:after="0"/>
        <w:rPr>
          <w:rFonts w:ascii="Calibri" w:eastAsia="Calibri" w:hAnsi="Calibri" w:cs="Calibri"/>
          <w:b/>
          <w:shd w:val="clear" w:color="auto" w:fill="FFFFFF"/>
          <w:lang w:val="pl-PL"/>
        </w:rPr>
      </w:pPr>
      <w:r w:rsidRPr="009F4B92">
        <w:rPr>
          <w:rFonts w:ascii="Calibri" w:eastAsia="Calibri" w:hAnsi="Calibri" w:cs="Calibri"/>
          <w:b/>
          <w:shd w:val="clear" w:color="auto" w:fill="FFFFFF"/>
          <w:lang w:val="pl-PL"/>
        </w:rPr>
        <w:t>Stanowisko symulacji procesu produkcji stanowiące model systemu produkcyjnego reprezentującego podstawowe elementy przemysłowej linii produkcyjnej - 1 komplet składający się z następujących części:</w:t>
      </w:r>
    </w:p>
    <w:p w:rsidR="009F4B92" w:rsidRPr="009F4B92" w:rsidRDefault="009F4B92" w:rsidP="009F4B92">
      <w:pPr>
        <w:spacing w:after="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>1.</w:t>
      </w:r>
      <w:r w:rsidRPr="009F4B92">
        <w:rPr>
          <w:rFonts w:ascii="Calibri" w:eastAsia="Times New Roman" w:hAnsi="Calibri" w:cs="Calibri"/>
          <w:lang w:val="pl-PL" w:eastAsia="pl-PL"/>
        </w:rPr>
        <w:tab/>
        <w:t>Stacja  dystrybucji</w:t>
      </w:r>
    </w:p>
    <w:p w:rsidR="009F4B92" w:rsidRPr="009F4B92" w:rsidRDefault="009F4B92" w:rsidP="009F4B92">
      <w:pPr>
        <w:spacing w:after="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>2.</w:t>
      </w:r>
      <w:r w:rsidRPr="009F4B92">
        <w:rPr>
          <w:rFonts w:ascii="Calibri" w:eastAsia="Times New Roman" w:hAnsi="Calibri" w:cs="Calibri"/>
          <w:lang w:val="pl-PL" w:eastAsia="pl-PL"/>
        </w:rPr>
        <w:tab/>
        <w:t>Stacja montażu z robotem przemysłowym</w:t>
      </w:r>
    </w:p>
    <w:p w:rsidR="009F4B92" w:rsidRPr="009F4B92" w:rsidRDefault="009F4B92" w:rsidP="009F4B92">
      <w:pPr>
        <w:spacing w:after="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>3.</w:t>
      </w:r>
      <w:r w:rsidRPr="009F4B92">
        <w:rPr>
          <w:rFonts w:ascii="Calibri" w:eastAsia="Times New Roman" w:hAnsi="Calibri" w:cs="Calibri"/>
          <w:lang w:val="pl-PL" w:eastAsia="pl-PL"/>
        </w:rPr>
        <w:tab/>
        <w:t>Stacja sortowania</w:t>
      </w:r>
    </w:p>
    <w:p w:rsidR="009F4B92" w:rsidRPr="009F4B92" w:rsidRDefault="009F4B92" w:rsidP="009F4B92">
      <w:pPr>
        <w:spacing w:after="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>4.</w:t>
      </w:r>
      <w:r w:rsidRPr="009F4B92">
        <w:rPr>
          <w:rFonts w:ascii="Calibri" w:eastAsia="Times New Roman" w:hAnsi="Calibri" w:cs="Calibri"/>
          <w:lang w:val="pl-PL" w:eastAsia="pl-PL"/>
        </w:rPr>
        <w:tab/>
        <w:t>Stacja kontroli jakości i obróbki</w:t>
      </w:r>
    </w:p>
    <w:p w:rsidR="009F4B92" w:rsidRPr="009F4B92" w:rsidRDefault="009F4B92" w:rsidP="009F4B92">
      <w:pPr>
        <w:spacing w:after="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>5.</w:t>
      </w:r>
      <w:r w:rsidRPr="009F4B92">
        <w:rPr>
          <w:rFonts w:ascii="Calibri" w:eastAsia="Times New Roman" w:hAnsi="Calibri" w:cs="Calibri"/>
          <w:lang w:val="pl-PL" w:eastAsia="pl-PL"/>
        </w:rPr>
        <w:tab/>
        <w:t>Wyposażenie dodatkowe</w:t>
      </w:r>
    </w:p>
    <w:p w:rsidR="009F4B92" w:rsidRPr="009F4B92" w:rsidRDefault="009F4B92" w:rsidP="009F4B92">
      <w:pPr>
        <w:spacing w:after="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>a)</w:t>
      </w:r>
      <w:r w:rsidRPr="009F4B92">
        <w:rPr>
          <w:rFonts w:ascii="Calibri" w:eastAsia="Times New Roman" w:hAnsi="Calibri" w:cs="Calibri"/>
          <w:lang w:val="pl-PL" w:eastAsia="pl-PL"/>
        </w:rPr>
        <w:tab/>
        <w:t>wózek– min. 2 szt.</w:t>
      </w:r>
    </w:p>
    <w:p w:rsidR="009F4B92" w:rsidRPr="009F4B92" w:rsidRDefault="009F4B92" w:rsidP="009F4B92">
      <w:pPr>
        <w:spacing w:after="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>b)</w:t>
      </w:r>
      <w:r w:rsidRPr="009F4B92">
        <w:rPr>
          <w:rFonts w:ascii="Calibri" w:eastAsia="Times New Roman" w:hAnsi="Calibri" w:cs="Calibri"/>
          <w:lang w:val="pl-PL" w:eastAsia="pl-PL"/>
        </w:rPr>
        <w:tab/>
        <w:t>pulpit sterujący – min. 2 szt.</w:t>
      </w:r>
    </w:p>
    <w:p w:rsidR="009F4B92" w:rsidRPr="009F4B92" w:rsidRDefault="009F4B92" w:rsidP="009F4B92">
      <w:pPr>
        <w:spacing w:after="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>c)</w:t>
      </w:r>
      <w:r w:rsidRPr="009F4B92">
        <w:rPr>
          <w:rFonts w:ascii="Calibri" w:eastAsia="Times New Roman" w:hAnsi="Calibri" w:cs="Calibri"/>
          <w:lang w:val="pl-PL" w:eastAsia="pl-PL"/>
        </w:rPr>
        <w:tab/>
        <w:t xml:space="preserve">zestaw przedmiotów obrabianych – min. 1 </w:t>
      </w:r>
      <w:proofErr w:type="spellStart"/>
      <w:r w:rsidRPr="009F4B92">
        <w:rPr>
          <w:rFonts w:ascii="Calibri" w:eastAsia="Times New Roman" w:hAnsi="Calibri" w:cs="Calibri"/>
          <w:lang w:val="pl-PL" w:eastAsia="pl-PL"/>
        </w:rPr>
        <w:t>kpl</w:t>
      </w:r>
      <w:proofErr w:type="spellEnd"/>
      <w:r w:rsidRPr="009F4B92">
        <w:rPr>
          <w:rFonts w:ascii="Calibri" w:eastAsia="Times New Roman" w:hAnsi="Calibri" w:cs="Calibri"/>
          <w:lang w:val="pl-PL" w:eastAsia="pl-PL"/>
        </w:rPr>
        <w:t>.</w:t>
      </w:r>
    </w:p>
    <w:p w:rsidR="009F4B92" w:rsidRPr="009F4B92" w:rsidRDefault="009F4B92" w:rsidP="009F4B92">
      <w:pPr>
        <w:spacing w:after="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>d)</w:t>
      </w:r>
      <w:r w:rsidRPr="009F4B92">
        <w:rPr>
          <w:rFonts w:ascii="Calibri" w:eastAsia="Times New Roman" w:hAnsi="Calibri" w:cs="Calibri"/>
          <w:lang w:val="pl-PL" w:eastAsia="pl-PL"/>
        </w:rPr>
        <w:tab/>
        <w:t>przewód danych we/wy z wtyczkami na obu końcach– min. 4 szt.</w:t>
      </w:r>
    </w:p>
    <w:p w:rsidR="009F4B92" w:rsidRPr="009F4B92" w:rsidRDefault="009F4B92" w:rsidP="009F4B92">
      <w:pPr>
        <w:spacing w:after="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>e)</w:t>
      </w:r>
      <w:r w:rsidRPr="009F4B92">
        <w:rPr>
          <w:rFonts w:ascii="Calibri" w:eastAsia="Times New Roman" w:hAnsi="Calibri" w:cs="Calibri"/>
          <w:lang w:val="pl-PL" w:eastAsia="pl-PL"/>
        </w:rPr>
        <w:tab/>
        <w:t>przewód analogowy, równoległy – min. 2 szt.</w:t>
      </w:r>
    </w:p>
    <w:p w:rsidR="009F4B92" w:rsidRPr="009F4B92" w:rsidRDefault="009F4B92" w:rsidP="009F4B92">
      <w:pPr>
        <w:spacing w:after="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>f)</w:t>
      </w:r>
      <w:r w:rsidRPr="009F4B92">
        <w:rPr>
          <w:rFonts w:ascii="Calibri" w:eastAsia="Times New Roman" w:hAnsi="Calibri" w:cs="Calibri"/>
          <w:lang w:val="pl-PL" w:eastAsia="pl-PL"/>
        </w:rPr>
        <w:tab/>
        <w:t xml:space="preserve">oprogramowanie do sterownika </w:t>
      </w:r>
      <w:proofErr w:type="spellStart"/>
      <w:r w:rsidRPr="009F4B92">
        <w:rPr>
          <w:rFonts w:ascii="Calibri" w:eastAsia="Times New Roman" w:hAnsi="Calibri" w:cs="Calibri"/>
          <w:lang w:val="pl-PL" w:eastAsia="pl-PL"/>
        </w:rPr>
        <w:t>plc</w:t>
      </w:r>
      <w:proofErr w:type="spellEnd"/>
      <w:r w:rsidRPr="009F4B92">
        <w:rPr>
          <w:rFonts w:ascii="Calibri" w:eastAsia="Times New Roman" w:hAnsi="Calibri" w:cs="Calibri"/>
          <w:lang w:val="pl-PL" w:eastAsia="pl-PL"/>
        </w:rPr>
        <w:t xml:space="preserve"> zastosowanych w poszczególnych modułach (stacjach).</w:t>
      </w:r>
    </w:p>
    <w:p w:rsidR="009F4B92" w:rsidRPr="009F4B92" w:rsidRDefault="009F4B92" w:rsidP="009F4B92">
      <w:pPr>
        <w:spacing w:after="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9F4B92">
        <w:rPr>
          <w:rFonts w:ascii="Calibri" w:eastAsia="Times New Roman" w:hAnsi="Calibri" w:cs="Calibri"/>
          <w:lang w:val="pl-PL" w:eastAsia="pl-PL"/>
        </w:rPr>
        <w:t>g)</w:t>
      </w:r>
      <w:r w:rsidRPr="009F4B92">
        <w:rPr>
          <w:rFonts w:ascii="Calibri" w:eastAsia="Times New Roman" w:hAnsi="Calibri" w:cs="Calibri"/>
          <w:lang w:val="pl-PL" w:eastAsia="pl-PL"/>
        </w:rPr>
        <w:tab/>
        <w:t>sprężarka – min. 1 szt.</w:t>
      </w:r>
    </w:p>
    <w:p w:rsidR="009F4B92" w:rsidRPr="009F4B92" w:rsidRDefault="009F4B92" w:rsidP="009F4B92">
      <w:pPr>
        <w:spacing w:after="0" w:line="240" w:lineRule="auto"/>
        <w:ind w:left="757"/>
        <w:jc w:val="both"/>
        <w:rPr>
          <w:rFonts w:ascii="Calibri" w:eastAsia="Calibri" w:hAnsi="Calibri" w:cs="Times New Roman"/>
          <w:lang w:val="pl-PL"/>
        </w:rPr>
      </w:pPr>
    </w:p>
    <w:p w:rsidR="009F4B92" w:rsidRPr="009F4B92" w:rsidRDefault="009F4B92" w:rsidP="009F4B92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 xml:space="preserve">Termin udzielonej gwarancji zgodnie ze złożoną ofertą wynosi: ……………… lat </w:t>
      </w:r>
      <w:r w:rsidRPr="009F4B92">
        <w:rPr>
          <w:rFonts w:ascii="Calibri" w:eastAsia="Calibri" w:hAnsi="Calibri" w:cs="Arial"/>
          <w:lang w:val="pl-PL"/>
        </w:rPr>
        <w:t>od daty odbioru wyposażenia potwierdzonego Protokołem/protokołami odbioru dostawy.</w:t>
      </w:r>
    </w:p>
    <w:p w:rsidR="009F4B92" w:rsidRPr="009F4B92" w:rsidRDefault="009F4B92" w:rsidP="009F4B92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 xml:space="preserve">Gwarancja obejmuje odpowiedzialność z tytułu wad tkwiących w dostarczonym wyposażeniu oraz w wadliwym wykonaniu montażu oraz szkód powstałych w związku </w:t>
      </w:r>
      <w:r w:rsidRPr="009F4B92">
        <w:rPr>
          <w:rFonts w:ascii="Calibri" w:eastAsia="Calibri" w:hAnsi="Calibri" w:cs="Times New Roman"/>
          <w:lang w:val="pl-PL"/>
        </w:rPr>
        <w:br/>
        <w:t xml:space="preserve">z wystąpieniem wady. </w:t>
      </w:r>
    </w:p>
    <w:p w:rsidR="009F4B92" w:rsidRPr="009F4B92" w:rsidRDefault="009F4B92" w:rsidP="009F4B92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lastRenderedPageBreak/>
        <w:t xml:space="preserve">Zamawiający może wykonywać uprawnienia z tytułu rękojmi za wady fizyczne, niezależnie od uprawnień wynikających z gwarancji. </w:t>
      </w:r>
    </w:p>
    <w:p w:rsidR="009F4B92" w:rsidRPr="009F4B92" w:rsidRDefault="009F4B92" w:rsidP="009F4B92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>W przypadkach, gdy wada stanowi zagrożenie dla życia lub zdrowia ludzi, lub szkodą</w:t>
      </w:r>
      <w:r w:rsidRPr="009F4B92">
        <w:rPr>
          <w:rFonts w:ascii="Calibri" w:eastAsia="Calibri" w:hAnsi="Calibri" w:cs="Times New Roman"/>
          <w:lang w:val="pl-PL"/>
        </w:rPr>
        <w:br/>
        <w:t xml:space="preserve"> o bardzo dużych rozmiarach Wykonawca zobowiązany jest do niezwłocznego zabezpieczenia miejsca awarii w celu usunięcia zagrożeń lub niedopuszczenia </w:t>
      </w:r>
      <w:r w:rsidRPr="009F4B92">
        <w:rPr>
          <w:rFonts w:ascii="Calibri" w:eastAsia="Calibri" w:hAnsi="Calibri" w:cs="Times New Roman"/>
          <w:lang w:val="pl-PL"/>
        </w:rPr>
        <w:br/>
        <w:t xml:space="preserve">do powiększenia się szkody. </w:t>
      </w:r>
    </w:p>
    <w:p w:rsidR="009F4B92" w:rsidRPr="009F4B92" w:rsidRDefault="009F4B92" w:rsidP="009F4B92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>Powiadomienie o wystąpieniu wady Zamawiający zgłasza Wykonawcy telefonicznie lub elektronicznie lub faksem.</w:t>
      </w:r>
    </w:p>
    <w:p w:rsidR="009F4B92" w:rsidRPr="009F4B92" w:rsidRDefault="009F4B92" w:rsidP="009F4B92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>W przypadku wystąpienia wad Wykonawca zobowiązany jest do ich usunięcia w terminie do 14 dni, licząc od dnia powiadomienia go o wadzie (telefonicznie lub elektronicznie lub faksem) lub zapewnienia wyposażenia zastępczego, na koszt własny.</w:t>
      </w:r>
    </w:p>
    <w:p w:rsidR="009F4B92" w:rsidRPr="009F4B92" w:rsidRDefault="009F4B92" w:rsidP="009F4B92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 xml:space="preserve">W przypadku nie usunięcia wad we wskazanym terminie Zamawiający może usunąć wady na koszt i ryzyko Wykonawcy. </w:t>
      </w:r>
    </w:p>
    <w:p w:rsidR="009F4B92" w:rsidRPr="009F4B92" w:rsidRDefault="009F4B92" w:rsidP="009F4B92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 xml:space="preserve">W szczególnych sytuacjach, udokumentowanych przez Wykonawcę dopuszcza wydłużenie terminu, o którym mowa w pkt 6, ale nie dłużej niż do 14 dni. Za szczególną sytuację uważa się względy technologiczne, np. konieczność wysłania do serwisu fabrycznego. </w:t>
      </w:r>
    </w:p>
    <w:p w:rsidR="009F4B92" w:rsidRPr="009F4B92" w:rsidRDefault="009F4B92" w:rsidP="009F4B92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 xml:space="preserve">W wypadku, gdy usunięcie wady będzie trwało w szczególnych przypadkach dłużej niż 14 dni lub ze względów technologicznych prace powinny być wykonane w innym terminie, należy termin ten uzgodnić z Zamawiającym. </w:t>
      </w:r>
    </w:p>
    <w:p w:rsidR="009F4B92" w:rsidRPr="009F4B92" w:rsidRDefault="009F4B92" w:rsidP="009F4B92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 xml:space="preserve">Termin gwarancji ulega automatycznemu przedłużeniu o czas usunięcia wady, jeżeli powiadomienie o wystąpieniu wady nastąpiło jeszcze w czasie trwania gwarancji. </w:t>
      </w:r>
    </w:p>
    <w:p w:rsidR="009F4B92" w:rsidRPr="009F4B92" w:rsidRDefault="009F4B92" w:rsidP="009F4B92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>Sprawy związane z egzekwowaniem usunięcia wad, które wystąpią w okresie gwarancji mogą prowadzić Dyrektorzy:</w:t>
      </w:r>
    </w:p>
    <w:p w:rsidR="009F4B92" w:rsidRPr="009F4B92" w:rsidRDefault="009F4B92" w:rsidP="009F4B92">
      <w:pPr>
        <w:numPr>
          <w:ilvl w:val="1"/>
          <w:numId w:val="18"/>
        </w:numPr>
        <w:spacing w:after="0"/>
        <w:jc w:val="both"/>
        <w:rPr>
          <w:rFonts w:ascii="Calibri" w:eastAsia="Calibri" w:hAnsi="Calibri" w:cs="Times New Roman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>Zespół Szkół Elektronicznych i Informatycznych w Giżycku.</w:t>
      </w:r>
    </w:p>
    <w:p w:rsidR="009F4B92" w:rsidRPr="009F4B92" w:rsidRDefault="009F4B92" w:rsidP="009F4B92">
      <w:pPr>
        <w:spacing w:after="0"/>
        <w:jc w:val="both"/>
        <w:rPr>
          <w:rFonts w:ascii="Calibri" w:eastAsia="Calibri" w:hAnsi="Calibri" w:cs="Times New Roman"/>
          <w:lang w:val="pl-PL"/>
        </w:rPr>
      </w:pPr>
    </w:p>
    <w:p w:rsidR="009F4B92" w:rsidRPr="009F4B92" w:rsidRDefault="009F4B92" w:rsidP="009F4B92">
      <w:pPr>
        <w:spacing w:after="0"/>
        <w:ind w:left="425" w:hanging="425"/>
        <w:jc w:val="both"/>
        <w:rPr>
          <w:rFonts w:ascii="Calibri" w:eastAsia="Calibri" w:hAnsi="Calibri" w:cs="Times New Roman"/>
          <w:lang w:val="pl-PL"/>
        </w:rPr>
      </w:pPr>
    </w:p>
    <w:p w:rsidR="009F4B92" w:rsidRPr="009F4B92" w:rsidRDefault="009F4B92" w:rsidP="009F4B92">
      <w:pPr>
        <w:spacing w:after="0"/>
        <w:ind w:left="425" w:hanging="425"/>
        <w:jc w:val="both"/>
        <w:rPr>
          <w:rFonts w:ascii="Calibri" w:eastAsia="Calibri" w:hAnsi="Calibri" w:cs="Times New Roman"/>
          <w:lang w:val="pl-PL"/>
        </w:rPr>
      </w:pPr>
      <w:r w:rsidRPr="009F4B92">
        <w:rPr>
          <w:rFonts w:ascii="Calibri" w:eastAsia="Calibri" w:hAnsi="Calibri" w:cs="Times New Roman"/>
          <w:lang w:val="pl-PL"/>
        </w:rPr>
        <w:t xml:space="preserve">Zamawiający </w:t>
      </w:r>
      <w:r w:rsidRPr="009F4B92">
        <w:rPr>
          <w:rFonts w:ascii="Calibri" w:eastAsia="Calibri" w:hAnsi="Calibri" w:cs="Times New Roman"/>
          <w:lang w:val="pl-PL"/>
        </w:rPr>
        <w:tab/>
      </w:r>
      <w:r w:rsidRPr="009F4B92">
        <w:rPr>
          <w:rFonts w:ascii="Calibri" w:eastAsia="Calibri" w:hAnsi="Calibri" w:cs="Times New Roman"/>
          <w:lang w:val="pl-PL"/>
        </w:rPr>
        <w:tab/>
      </w:r>
      <w:r w:rsidRPr="009F4B92">
        <w:rPr>
          <w:rFonts w:ascii="Calibri" w:eastAsia="Calibri" w:hAnsi="Calibri" w:cs="Times New Roman"/>
          <w:lang w:val="pl-PL"/>
        </w:rPr>
        <w:tab/>
      </w:r>
      <w:r w:rsidRPr="009F4B92">
        <w:rPr>
          <w:rFonts w:ascii="Calibri" w:eastAsia="Calibri" w:hAnsi="Calibri" w:cs="Times New Roman"/>
          <w:lang w:val="pl-PL"/>
        </w:rPr>
        <w:tab/>
      </w:r>
      <w:r w:rsidRPr="009F4B92">
        <w:rPr>
          <w:rFonts w:ascii="Calibri" w:eastAsia="Calibri" w:hAnsi="Calibri" w:cs="Times New Roman"/>
          <w:lang w:val="pl-PL"/>
        </w:rPr>
        <w:tab/>
      </w:r>
      <w:r w:rsidRPr="009F4B92">
        <w:rPr>
          <w:rFonts w:ascii="Calibri" w:eastAsia="Calibri" w:hAnsi="Calibri" w:cs="Times New Roman"/>
          <w:lang w:val="pl-PL"/>
        </w:rPr>
        <w:tab/>
      </w:r>
      <w:r w:rsidRPr="009F4B92">
        <w:rPr>
          <w:rFonts w:ascii="Calibri" w:eastAsia="Calibri" w:hAnsi="Calibri" w:cs="Times New Roman"/>
          <w:lang w:val="pl-PL"/>
        </w:rPr>
        <w:tab/>
      </w:r>
      <w:r w:rsidRPr="009F4B92">
        <w:rPr>
          <w:rFonts w:ascii="Calibri" w:eastAsia="Calibri" w:hAnsi="Calibri" w:cs="Times New Roman"/>
          <w:lang w:val="pl-PL"/>
        </w:rPr>
        <w:tab/>
      </w:r>
      <w:r w:rsidRPr="009F4B92">
        <w:rPr>
          <w:rFonts w:ascii="Calibri" w:eastAsia="Calibri" w:hAnsi="Calibri" w:cs="Times New Roman"/>
          <w:lang w:val="pl-PL"/>
        </w:rPr>
        <w:tab/>
        <w:t>Wykonawca</w:t>
      </w:r>
    </w:p>
    <w:p w:rsidR="00F332ED" w:rsidRDefault="00F332ED" w:rsidP="00F332ED">
      <w:bookmarkStart w:id="0" w:name="_GoBack"/>
      <w:bookmarkEnd w:id="0"/>
    </w:p>
    <w:sectPr w:rsidR="00F3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5AE"/>
    <w:multiLevelType w:val="hybridMultilevel"/>
    <w:tmpl w:val="8C0AE78E"/>
    <w:lvl w:ilvl="0" w:tplc="B29A5E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C1594"/>
    <w:multiLevelType w:val="hybridMultilevel"/>
    <w:tmpl w:val="D3BC8A98"/>
    <w:lvl w:ilvl="0" w:tplc="612C5F3C">
      <w:start w:val="1"/>
      <w:numFmt w:val="decimal"/>
      <w:lvlText w:val="%1)"/>
      <w:lvlJc w:val="left"/>
      <w:pPr>
        <w:ind w:left="1854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7AF6E6C"/>
    <w:multiLevelType w:val="hybridMultilevel"/>
    <w:tmpl w:val="D4CA0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816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F76AB"/>
    <w:multiLevelType w:val="hybridMultilevel"/>
    <w:tmpl w:val="5DE0BD2E"/>
    <w:lvl w:ilvl="0" w:tplc="389E68C4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">
    <w:nsid w:val="21FA33E2"/>
    <w:multiLevelType w:val="hybridMultilevel"/>
    <w:tmpl w:val="4126A86C"/>
    <w:lvl w:ilvl="0" w:tplc="90127A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7FB4"/>
    <w:multiLevelType w:val="hybridMultilevel"/>
    <w:tmpl w:val="BD26D4F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1C0C8A"/>
    <w:multiLevelType w:val="multilevel"/>
    <w:tmpl w:val="5F20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45CA4"/>
    <w:multiLevelType w:val="multilevel"/>
    <w:tmpl w:val="6D6C2F8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4B897E5B"/>
    <w:multiLevelType w:val="hybridMultilevel"/>
    <w:tmpl w:val="1E8C5FFA"/>
    <w:lvl w:ilvl="0" w:tplc="955421B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420654"/>
    <w:multiLevelType w:val="multilevel"/>
    <w:tmpl w:val="3208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5040" w:hanging="4615"/>
      </w:pPr>
      <w:rPr>
        <w:rFonts w:ascii="Calibri" w:hAnsi="Calibri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25E2FA1"/>
    <w:multiLevelType w:val="hybridMultilevel"/>
    <w:tmpl w:val="C9D45B2E"/>
    <w:lvl w:ilvl="0" w:tplc="946C79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C711D"/>
    <w:multiLevelType w:val="multilevel"/>
    <w:tmpl w:val="6DDC0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A39585A"/>
    <w:multiLevelType w:val="multilevel"/>
    <w:tmpl w:val="662400C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703855A6"/>
    <w:multiLevelType w:val="multilevel"/>
    <w:tmpl w:val="515C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Arial" w:hint="default"/>
      </w:rPr>
    </w:lvl>
  </w:abstractNum>
  <w:abstractNum w:abstractNumId="14">
    <w:nsid w:val="70B81513"/>
    <w:multiLevelType w:val="hybridMultilevel"/>
    <w:tmpl w:val="28827730"/>
    <w:lvl w:ilvl="0" w:tplc="C67C2280">
      <w:start w:val="2"/>
      <w:numFmt w:val="decimal"/>
      <w:lvlText w:val="%1."/>
      <w:lvlJc w:val="left"/>
      <w:pPr>
        <w:ind w:left="1571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63AC3"/>
    <w:multiLevelType w:val="hybridMultilevel"/>
    <w:tmpl w:val="238E545C"/>
    <w:lvl w:ilvl="0" w:tplc="A474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D0EDF"/>
    <w:multiLevelType w:val="hybridMultilevel"/>
    <w:tmpl w:val="BF2479A4"/>
    <w:lvl w:ilvl="0" w:tplc="FEA241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426C0"/>
    <w:multiLevelType w:val="hybridMultilevel"/>
    <w:tmpl w:val="885CA24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6ECE8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0"/>
  </w:num>
  <w:num w:numId="15">
    <w:abstractNumId w:val="13"/>
  </w:num>
  <w:num w:numId="16">
    <w:abstractNumId w:val="16"/>
  </w:num>
  <w:num w:numId="17">
    <w:abstractNumId w:val="1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8A"/>
    <w:rsid w:val="00831133"/>
    <w:rsid w:val="009C2F8A"/>
    <w:rsid w:val="009F4B92"/>
    <w:rsid w:val="00F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F8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F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2796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Darek</cp:lastModifiedBy>
  <cp:revision>2</cp:revision>
  <dcterms:created xsi:type="dcterms:W3CDTF">2018-02-15T12:11:00Z</dcterms:created>
  <dcterms:modified xsi:type="dcterms:W3CDTF">2018-02-15T12:11:00Z</dcterms:modified>
</cp:coreProperties>
</file>